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C76" w:rsidRDefault="00146460" w:rsidP="00262E4F">
      <w:pPr>
        <w:widowControl w:val="0"/>
        <w:autoSpaceDE w:val="0"/>
        <w:autoSpaceDN w:val="0"/>
        <w:adjustRightInd w:val="0"/>
        <w:spacing w:after="0" w:line="240" w:lineRule="auto"/>
        <w:ind w:right="-308"/>
        <w:jc w:val="right"/>
        <w:rPr>
          <w:rFonts w:ascii="Arial" w:hAnsi="Arial" w:cs="Arial"/>
          <w:iCs/>
          <w:sz w:val="14"/>
          <w:szCs w:val="14"/>
          <w:lang w:val="pl-PL"/>
        </w:rPr>
      </w:pPr>
      <w:r w:rsidRPr="00146460">
        <w:rPr>
          <w:rFonts w:ascii="Times New Roman" w:hAnsi="Times New Roman" w:cs="Times New Roman"/>
          <w:noProof/>
          <w:sz w:val="24"/>
          <w:szCs w:val="24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2540</wp:posOffset>
                </wp:positionV>
                <wp:extent cx="1343660" cy="39751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460" w:rsidRPr="008043C1" w:rsidRDefault="00146460" w:rsidP="0014646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043C1">
                              <w:rPr>
                                <w:b/>
                                <w:sz w:val="40"/>
                                <w:szCs w:val="40"/>
                              </w:rPr>
                              <w:t>SUCHY LAS</w:t>
                            </w:r>
                          </w:p>
                          <w:p w:rsidR="00146460" w:rsidRDefault="001464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6.8pt;margin-top:.2pt;width:105.8pt;height:31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" filled="f" stroked="f">
                <v:textbox>
                  <w:txbxContent>
                    <w:p w:rsidR="00146460" w:rsidRPr="008043C1" w:rsidRDefault="00146460" w:rsidP="0014646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8043C1">
                        <w:rPr>
                          <w:b/>
                          <w:sz w:val="40"/>
                          <w:szCs w:val="40"/>
                        </w:rPr>
                        <w:t>SUCHY LAS</w:t>
                      </w:r>
                    </w:p>
                    <w:p w:rsidR="00146460" w:rsidRDefault="00146460"/>
                  </w:txbxContent>
                </v:textbox>
                <w10:wrap type="square"/>
              </v:shape>
            </w:pict>
          </mc:Fallback>
        </mc:AlternateContent>
      </w:r>
      <w:r w:rsidR="00D75865">
        <w:rPr>
          <w:rFonts w:ascii="Arial" w:hAnsi="Arial" w:cs="Arial"/>
          <w:iCs/>
          <w:sz w:val="14"/>
          <w:szCs w:val="14"/>
          <w:lang w:val="pl-PL"/>
        </w:rPr>
        <w:t>Zał.</w:t>
      </w:r>
      <w:r w:rsidR="00771C76" w:rsidRPr="00771C76">
        <w:rPr>
          <w:rFonts w:ascii="Arial" w:hAnsi="Arial" w:cs="Arial"/>
          <w:iCs/>
          <w:sz w:val="14"/>
          <w:szCs w:val="14"/>
          <w:lang w:val="pl-PL"/>
        </w:rPr>
        <w:t xml:space="preserve"> </w:t>
      </w:r>
      <w:r w:rsidR="00771C76">
        <w:rPr>
          <w:rFonts w:ascii="Arial" w:hAnsi="Arial" w:cs="Arial"/>
          <w:iCs/>
          <w:sz w:val="14"/>
          <w:szCs w:val="14"/>
          <w:lang w:val="pl-PL"/>
        </w:rPr>
        <w:t xml:space="preserve">Nr 1do Zarządzenia </w:t>
      </w:r>
    </w:p>
    <w:p w:rsidR="00771C76" w:rsidRDefault="00771C76" w:rsidP="00262E4F">
      <w:pPr>
        <w:widowControl w:val="0"/>
        <w:autoSpaceDE w:val="0"/>
        <w:autoSpaceDN w:val="0"/>
        <w:adjustRightInd w:val="0"/>
        <w:spacing w:after="0" w:line="240" w:lineRule="auto"/>
        <w:ind w:right="-308"/>
        <w:jc w:val="right"/>
        <w:rPr>
          <w:rFonts w:ascii="Arial" w:hAnsi="Arial" w:cs="Arial"/>
          <w:iCs/>
          <w:sz w:val="14"/>
          <w:szCs w:val="14"/>
          <w:lang w:val="pl-PL"/>
        </w:rPr>
      </w:pPr>
      <w:r>
        <w:rPr>
          <w:rFonts w:ascii="Arial" w:hAnsi="Arial" w:cs="Arial"/>
          <w:iCs/>
          <w:sz w:val="14"/>
          <w:szCs w:val="14"/>
          <w:lang w:val="pl-PL"/>
        </w:rPr>
        <w:t>Wójta Gminy Suchy Las</w:t>
      </w:r>
    </w:p>
    <w:p w:rsidR="00771C76" w:rsidRDefault="00771C76" w:rsidP="00262E4F">
      <w:pPr>
        <w:widowControl w:val="0"/>
        <w:autoSpaceDE w:val="0"/>
        <w:autoSpaceDN w:val="0"/>
        <w:adjustRightInd w:val="0"/>
        <w:spacing w:after="0" w:line="240" w:lineRule="auto"/>
        <w:ind w:right="-308"/>
        <w:jc w:val="right"/>
        <w:rPr>
          <w:rFonts w:ascii="Arial" w:hAnsi="Arial" w:cs="Arial"/>
          <w:iCs/>
          <w:sz w:val="14"/>
          <w:szCs w:val="14"/>
          <w:lang w:val="pl-PL"/>
        </w:rPr>
      </w:pPr>
      <w:r>
        <w:rPr>
          <w:rFonts w:ascii="Arial" w:hAnsi="Arial" w:cs="Arial"/>
          <w:iCs/>
          <w:sz w:val="14"/>
          <w:szCs w:val="14"/>
          <w:lang w:val="pl-PL"/>
        </w:rPr>
        <w:t>z dnia</w:t>
      </w:r>
      <w:r w:rsidR="00FC1BEB">
        <w:rPr>
          <w:rFonts w:ascii="Arial" w:hAnsi="Arial" w:cs="Arial"/>
          <w:iCs/>
          <w:sz w:val="14"/>
          <w:szCs w:val="14"/>
          <w:lang w:val="pl-PL"/>
        </w:rPr>
        <w:t xml:space="preserve"> </w:t>
      </w:r>
      <w:r w:rsidR="00A83EBA">
        <w:rPr>
          <w:rFonts w:ascii="Arial" w:hAnsi="Arial" w:cs="Arial"/>
          <w:iCs/>
          <w:sz w:val="14"/>
          <w:szCs w:val="14"/>
          <w:lang w:val="pl-PL"/>
        </w:rPr>
        <w:t xml:space="preserve">18 grudnia </w:t>
      </w:r>
      <w:r>
        <w:rPr>
          <w:rFonts w:ascii="Arial" w:hAnsi="Arial" w:cs="Arial"/>
          <w:iCs/>
          <w:sz w:val="14"/>
          <w:szCs w:val="14"/>
          <w:lang w:val="pl-PL"/>
        </w:rPr>
        <w:t xml:space="preserve"> 2019 r., Nr </w:t>
      </w:r>
      <w:r w:rsidR="000C738E">
        <w:rPr>
          <w:rFonts w:ascii="Arial" w:hAnsi="Arial" w:cs="Arial"/>
          <w:iCs/>
          <w:sz w:val="14"/>
          <w:szCs w:val="14"/>
          <w:lang w:val="pl-PL"/>
        </w:rPr>
        <w:t>226</w:t>
      </w:r>
      <w:r>
        <w:rPr>
          <w:rFonts w:ascii="Arial" w:hAnsi="Arial" w:cs="Arial"/>
          <w:iCs/>
          <w:sz w:val="14"/>
          <w:szCs w:val="14"/>
          <w:lang w:val="pl-PL"/>
        </w:rPr>
        <w:t>/2019</w:t>
      </w:r>
    </w:p>
    <w:p w:rsidR="00BC5135" w:rsidRPr="001F5D54" w:rsidRDefault="00BC5135" w:rsidP="00262E4F">
      <w:pPr>
        <w:widowControl w:val="0"/>
        <w:autoSpaceDE w:val="0"/>
        <w:autoSpaceDN w:val="0"/>
        <w:adjustRightInd w:val="0"/>
        <w:spacing w:after="0" w:line="234" w:lineRule="exact"/>
        <w:ind w:right="-24"/>
        <w:rPr>
          <w:rFonts w:ascii="Times New Roman" w:hAnsi="Times New Roman" w:cs="Times New Roman"/>
          <w:sz w:val="24"/>
          <w:szCs w:val="24"/>
          <w:lang w:val="pl-PL"/>
        </w:rPr>
      </w:pPr>
    </w:p>
    <w:p w:rsidR="009B41BE" w:rsidRPr="001F5D54" w:rsidRDefault="00A81E57" w:rsidP="00262E4F">
      <w:pPr>
        <w:widowControl w:val="0"/>
        <w:autoSpaceDE w:val="0"/>
        <w:autoSpaceDN w:val="0"/>
        <w:adjustRightInd w:val="0"/>
        <w:spacing w:after="0" w:line="240" w:lineRule="auto"/>
        <w:ind w:left="5100" w:right="-308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Arial" w:hAnsi="Arial" w:cs="Arial"/>
          <w:b/>
          <w:bCs/>
          <w:iCs/>
          <w:sz w:val="16"/>
          <w:szCs w:val="16"/>
          <w:lang w:val="pl-PL"/>
        </w:rPr>
        <w:t xml:space="preserve">                                   </w:t>
      </w:r>
      <w:r w:rsidR="00262E4F">
        <w:rPr>
          <w:rFonts w:ascii="Arial" w:hAnsi="Arial" w:cs="Arial"/>
          <w:b/>
          <w:bCs/>
          <w:iCs/>
          <w:sz w:val="16"/>
          <w:szCs w:val="16"/>
          <w:lang w:val="pl-PL"/>
        </w:rPr>
        <w:t xml:space="preserve">              </w:t>
      </w:r>
      <w:r>
        <w:rPr>
          <w:rFonts w:ascii="Arial" w:hAnsi="Arial" w:cs="Arial"/>
          <w:b/>
          <w:bCs/>
          <w:iCs/>
          <w:sz w:val="16"/>
          <w:szCs w:val="16"/>
          <w:lang w:val="pl-PL"/>
        </w:rPr>
        <w:t xml:space="preserve">  </w:t>
      </w:r>
      <w:r w:rsidR="00CB6174" w:rsidRPr="001F5D54">
        <w:rPr>
          <w:rFonts w:ascii="Arial" w:hAnsi="Arial" w:cs="Arial"/>
          <w:b/>
          <w:bCs/>
          <w:iCs/>
          <w:sz w:val="16"/>
          <w:szCs w:val="16"/>
          <w:lang w:val="pl-PL"/>
        </w:rPr>
        <w:t xml:space="preserve">OGŁOSZENIE NR </w:t>
      </w:r>
      <w:r w:rsidR="00BA127E">
        <w:rPr>
          <w:rFonts w:ascii="Arial" w:hAnsi="Arial" w:cs="Arial"/>
          <w:b/>
          <w:bCs/>
          <w:iCs/>
          <w:sz w:val="16"/>
          <w:szCs w:val="16"/>
          <w:lang w:val="pl-PL"/>
        </w:rPr>
        <w:t>GN/</w:t>
      </w:r>
      <w:r w:rsidR="00477BA8">
        <w:rPr>
          <w:rFonts w:ascii="Arial" w:hAnsi="Arial" w:cs="Arial"/>
          <w:b/>
          <w:bCs/>
          <w:iCs/>
          <w:sz w:val="16"/>
          <w:szCs w:val="16"/>
          <w:lang w:val="pl-PL"/>
        </w:rPr>
        <w:t>16</w:t>
      </w:r>
      <w:r w:rsidR="00CB6174" w:rsidRPr="001F5D54">
        <w:rPr>
          <w:rFonts w:ascii="Arial" w:hAnsi="Arial" w:cs="Arial"/>
          <w:b/>
          <w:bCs/>
          <w:iCs/>
          <w:sz w:val="16"/>
          <w:szCs w:val="16"/>
          <w:lang w:val="pl-PL"/>
        </w:rPr>
        <w:t>/201</w:t>
      </w:r>
      <w:r w:rsidR="00BB67C3">
        <w:rPr>
          <w:rFonts w:ascii="Arial" w:hAnsi="Arial" w:cs="Arial"/>
          <w:b/>
          <w:bCs/>
          <w:iCs/>
          <w:sz w:val="16"/>
          <w:szCs w:val="16"/>
          <w:lang w:val="pl-PL"/>
        </w:rPr>
        <w:t>9</w:t>
      </w:r>
    </w:p>
    <w:p w:rsidR="009B41BE" w:rsidRPr="001F5D54" w:rsidRDefault="00146460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  <w:lang w:val="pl-PL"/>
        </w:rPr>
      </w:pPr>
      <w:r w:rsidRPr="001F5D54">
        <w:rPr>
          <w:rFonts w:ascii="Arial" w:hAnsi="Arial" w:cs="Arial"/>
          <w:b/>
          <w:bCs/>
          <w:iCs/>
          <w:noProof/>
          <w:sz w:val="16"/>
          <w:szCs w:val="16"/>
          <w:lang w:val="pl-PL" w:eastAsia="pl-PL"/>
        </w:rPr>
        <w:drawing>
          <wp:anchor distT="0" distB="0" distL="114300" distR="114300" simplePos="0" relativeHeight="251672576" behindDoc="1" locked="0" layoutInCell="1" allowOverlap="1" wp14:anchorId="44E5129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1630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06" y="21192"/>
                <wp:lineTo x="2110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BE" w:rsidRPr="001F5D54" w:rsidRDefault="009B41BE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  <w:lang w:val="pl-PL"/>
        </w:rPr>
      </w:pPr>
    </w:p>
    <w:p w:rsidR="009B41BE" w:rsidRPr="005E7F5A" w:rsidRDefault="00CB6174" w:rsidP="00262E4F">
      <w:pPr>
        <w:widowControl w:val="0"/>
        <w:autoSpaceDE w:val="0"/>
        <w:autoSpaceDN w:val="0"/>
        <w:adjustRightInd w:val="0"/>
        <w:spacing w:after="0"/>
        <w:ind w:left="1180" w:right="-308"/>
        <w:jc w:val="center"/>
        <w:rPr>
          <w:rFonts w:ascii="Times New Roman" w:hAnsi="Times New Roman" w:cs="Times New Roman"/>
          <w:sz w:val="28"/>
          <w:szCs w:val="24"/>
          <w:u w:val="single"/>
          <w:lang w:val="pl-PL"/>
        </w:rPr>
      </w:pPr>
      <w:r w:rsidRPr="001F5D54">
        <w:rPr>
          <w:rFonts w:ascii="Arial" w:hAnsi="Arial" w:cs="Arial"/>
          <w:b/>
          <w:bCs/>
          <w:iCs/>
          <w:szCs w:val="20"/>
          <w:lang w:val="pl-PL"/>
        </w:rPr>
        <w:t>Wójt</w:t>
      </w:r>
      <w:r w:rsidR="00561F44" w:rsidRPr="001F5D54">
        <w:rPr>
          <w:rFonts w:ascii="Arial" w:hAnsi="Arial" w:cs="Arial"/>
          <w:b/>
          <w:bCs/>
          <w:iCs/>
          <w:szCs w:val="20"/>
          <w:lang w:val="pl-PL"/>
        </w:rPr>
        <w:t xml:space="preserve"> Gminy </w:t>
      </w:r>
      <w:r w:rsidRPr="001F5D54">
        <w:rPr>
          <w:rFonts w:ascii="Arial" w:hAnsi="Arial" w:cs="Arial"/>
          <w:b/>
          <w:bCs/>
          <w:iCs/>
          <w:szCs w:val="20"/>
          <w:lang w:val="pl-PL"/>
        </w:rPr>
        <w:t>Suchy Las</w:t>
      </w:r>
      <w:r w:rsidR="00561F44" w:rsidRPr="001F5D54">
        <w:rPr>
          <w:rFonts w:ascii="Arial" w:hAnsi="Arial" w:cs="Arial"/>
          <w:b/>
          <w:bCs/>
          <w:iCs/>
          <w:szCs w:val="20"/>
          <w:lang w:val="pl-PL"/>
        </w:rPr>
        <w:t xml:space="preserve"> ogłasza </w:t>
      </w:r>
      <w:r w:rsidR="00A83EBA">
        <w:rPr>
          <w:rFonts w:ascii="Arial" w:hAnsi="Arial" w:cs="Arial"/>
          <w:b/>
          <w:bCs/>
          <w:iCs/>
          <w:szCs w:val="20"/>
          <w:lang w:val="pl-PL"/>
        </w:rPr>
        <w:t>drugi</w:t>
      </w:r>
      <w:r w:rsidR="00A81E57">
        <w:rPr>
          <w:rFonts w:ascii="Arial" w:hAnsi="Arial" w:cs="Arial"/>
          <w:b/>
          <w:bCs/>
          <w:iCs/>
          <w:szCs w:val="20"/>
          <w:lang w:val="pl-PL"/>
        </w:rPr>
        <w:t xml:space="preserve"> </w:t>
      </w:r>
      <w:r w:rsidR="00561F44" w:rsidRPr="005E7F5A">
        <w:rPr>
          <w:rFonts w:ascii="Arial" w:hAnsi="Arial" w:cs="Arial"/>
          <w:b/>
          <w:bCs/>
          <w:iCs/>
          <w:szCs w:val="20"/>
          <w:u w:val="single"/>
          <w:lang w:val="pl-PL"/>
        </w:rPr>
        <w:t xml:space="preserve">przetarg ustny </w:t>
      </w:r>
      <w:r w:rsidRPr="005E7F5A">
        <w:rPr>
          <w:rFonts w:ascii="Arial" w:hAnsi="Arial" w:cs="Arial"/>
          <w:b/>
          <w:bCs/>
          <w:iCs/>
          <w:szCs w:val="20"/>
          <w:u w:val="single"/>
          <w:lang w:val="pl-PL"/>
        </w:rPr>
        <w:t>nie</w:t>
      </w:r>
      <w:r w:rsidR="00561F44" w:rsidRPr="005E7F5A">
        <w:rPr>
          <w:rFonts w:ascii="Arial" w:hAnsi="Arial" w:cs="Arial"/>
          <w:b/>
          <w:bCs/>
          <w:iCs/>
          <w:szCs w:val="20"/>
          <w:u w:val="single"/>
          <w:lang w:val="pl-PL"/>
        </w:rPr>
        <w:t>ograniczony</w:t>
      </w:r>
    </w:p>
    <w:p w:rsidR="009B41BE" w:rsidRPr="001F5D54" w:rsidRDefault="00561F44" w:rsidP="00262E4F">
      <w:pPr>
        <w:widowControl w:val="0"/>
        <w:overflowPunct w:val="0"/>
        <w:autoSpaceDE w:val="0"/>
        <w:autoSpaceDN w:val="0"/>
        <w:adjustRightInd w:val="0"/>
        <w:spacing w:after="0"/>
        <w:ind w:left="1134" w:right="-308"/>
        <w:jc w:val="center"/>
        <w:rPr>
          <w:rFonts w:ascii="Arial" w:hAnsi="Arial" w:cs="Arial"/>
          <w:b/>
          <w:bCs/>
          <w:iCs/>
          <w:szCs w:val="20"/>
          <w:lang w:val="pl-PL"/>
        </w:rPr>
      </w:pPr>
      <w:r w:rsidRPr="001F5D54">
        <w:rPr>
          <w:rFonts w:ascii="Arial" w:hAnsi="Arial" w:cs="Arial"/>
          <w:b/>
          <w:bCs/>
          <w:iCs/>
          <w:szCs w:val="20"/>
          <w:lang w:val="pl-PL"/>
        </w:rPr>
        <w:t xml:space="preserve">na </w:t>
      </w:r>
      <w:r w:rsidR="00CB6174" w:rsidRPr="001F5D54">
        <w:rPr>
          <w:rFonts w:ascii="Arial" w:hAnsi="Arial" w:cs="Arial"/>
          <w:b/>
          <w:bCs/>
          <w:iCs/>
          <w:szCs w:val="20"/>
          <w:lang w:val="pl-PL"/>
        </w:rPr>
        <w:t>sprzedaż</w:t>
      </w:r>
      <w:r w:rsidRPr="001F5D54">
        <w:rPr>
          <w:rFonts w:ascii="Arial" w:hAnsi="Arial" w:cs="Arial"/>
          <w:b/>
          <w:bCs/>
          <w:iCs/>
          <w:szCs w:val="20"/>
          <w:lang w:val="pl-PL"/>
        </w:rPr>
        <w:t xml:space="preserve"> nieruchomości sta</w:t>
      </w:r>
      <w:r w:rsidR="00CB6174" w:rsidRPr="001F5D54">
        <w:rPr>
          <w:rFonts w:ascii="Arial" w:hAnsi="Arial" w:cs="Arial"/>
          <w:b/>
          <w:bCs/>
          <w:iCs/>
          <w:szCs w:val="20"/>
          <w:lang w:val="pl-PL"/>
        </w:rPr>
        <w:t>nowiącej własność Gminy Suchy Las</w:t>
      </w:r>
      <w:r w:rsidRPr="001F5D54">
        <w:rPr>
          <w:rFonts w:ascii="Arial" w:hAnsi="Arial" w:cs="Arial"/>
          <w:b/>
          <w:bCs/>
          <w:iCs/>
          <w:szCs w:val="20"/>
          <w:lang w:val="pl-PL"/>
        </w:rPr>
        <w:t>, położonej w</w:t>
      </w:r>
      <w:r w:rsidR="00D84BE3">
        <w:rPr>
          <w:rFonts w:ascii="Arial" w:hAnsi="Arial" w:cs="Arial"/>
          <w:b/>
          <w:bCs/>
          <w:iCs/>
          <w:szCs w:val="20"/>
          <w:lang w:val="pl-PL"/>
        </w:rPr>
        <w:t xml:space="preserve"> </w:t>
      </w:r>
      <w:r w:rsidR="00D84BE3" w:rsidRPr="00D84BE3">
        <w:rPr>
          <w:rFonts w:ascii="Arial" w:hAnsi="Arial" w:cs="Arial"/>
          <w:b/>
          <w:bCs/>
          <w:iCs/>
          <w:szCs w:val="20"/>
          <w:u w:val="single"/>
          <w:lang w:val="pl-PL"/>
        </w:rPr>
        <w:t>Suchym Lesie</w:t>
      </w:r>
      <w:r w:rsidR="00AA0C36" w:rsidRPr="00D84BE3">
        <w:rPr>
          <w:rFonts w:ascii="Arial" w:hAnsi="Arial" w:cs="Arial"/>
          <w:b/>
          <w:bCs/>
          <w:iCs/>
          <w:szCs w:val="20"/>
          <w:u w:val="single"/>
          <w:lang w:val="pl-PL"/>
        </w:rPr>
        <w:t xml:space="preserve"> przy ul. </w:t>
      </w:r>
      <w:r w:rsidR="00D84BE3" w:rsidRPr="00D84BE3">
        <w:rPr>
          <w:rFonts w:ascii="Arial" w:hAnsi="Arial" w:cs="Arial"/>
          <w:b/>
          <w:bCs/>
          <w:iCs/>
          <w:szCs w:val="20"/>
          <w:u w:val="single"/>
          <w:lang w:val="pl-PL"/>
        </w:rPr>
        <w:t>M</w:t>
      </w:r>
      <w:r w:rsidR="00FC1BEB">
        <w:rPr>
          <w:rFonts w:ascii="Arial" w:hAnsi="Arial" w:cs="Arial"/>
          <w:b/>
          <w:bCs/>
          <w:iCs/>
          <w:szCs w:val="20"/>
          <w:u w:val="single"/>
          <w:lang w:val="pl-PL"/>
        </w:rPr>
        <w:t>eteorytowej</w:t>
      </w:r>
    </w:p>
    <w:p w:rsidR="001B1AAD" w:rsidRDefault="001B1AAD" w:rsidP="003D3FAF">
      <w:pPr>
        <w:widowControl w:val="0"/>
        <w:overflowPunct w:val="0"/>
        <w:autoSpaceDE w:val="0"/>
        <w:autoSpaceDN w:val="0"/>
        <w:adjustRightInd w:val="0"/>
        <w:spacing w:after="0" w:line="289" w:lineRule="auto"/>
        <w:ind w:right="560"/>
        <w:rPr>
          <w:rFonts w:ascii="Arial" w:hAnsi="Arial" w:cs="Arial"/>
          <w:b/>
          <w:bCs/>
          <w:iCs/>
          <w:sz w:val="20"/>
          <w:szCs w:val="20"/>
          <w:lang w:val="pl-PL"/>
        </w:rPr>
      </w:pPr>
    </w:p>
    <w:p w:rsidR="00BC5135" w:rsidRPr="001F5D54" w:rsidRDefault="00BC5135" w:rsidP="00CB6174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3080" w:right="560" w:hanging="2438"/>
        <w:jc w:val="center"/>
        <w:rPr>
          <w:rFonts w:ascii="Arial" w:hAnsi="Arial" w:cs="Arial"/>
          <w:b/>
          <w:bCs/>
          <w:iCs/>
          <w:sz w:val="20"/>
          <w:szCs w:val="20"/>
          <w:lang w:val="pl-PL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10804" w:type="dxa"/>
        <w:jc w:val="center"/>
        <w:tblLook w:val="04A0" w:firstRow="1" w:lastRow="0" w:firstColumn="1" w:lastColumn="0" w:noHBand="0" w:noVBand="1"/>
      </w:tblPr>
      <w:tblGrid>
        <w:gridCol w:w="2731"/>
        <w:gridCol w:w="5916"/>
        <w:gridCol w:w="2157"/>
      </w:tblGrid>
      <w:tr w:rsidR="00BA127E" w:rsidRPr="00BA127E" w:rsidTr="00262E4F">
        <w:trPr>
          <w:trHeight w:val="407"/>
          <w:jc w:val="center"/>
        </w:trPr>
        <w:tc>
          <w:tcPr>
            <w:tcW w:w="2731" w:type="dxa"/>
            <w:shd w:val="clear" w:color="auto" w:fill="D9D9D9" w:themeFill="background1" w:themeFillShade="D9"/>
            <w:vAlign w:val="center"/>
          </w:tcPr>
          <w:p w:rsidR="001B1AAD" w:rsidRPr="00BA127E" w:rsidRDefault="001B1AAD" w:rsidP="00CB7C99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0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BA127E">
              <w:rPr>
                <w:rFonts w:ascii="Arial" w:hAnsi="Arial" w:cs="Arial"/>
                <w:b/>
                <w:sz w:val="18"/>
                <w:szCs w:val="18"/>
                <w:lang w:val="pl-PL"/>
              </w:rPr>
              <w:t>ADRES</w:t>
            </w:r>
            <w:r w:rsidR="006B09FF" w:rsidRPr="00BA127E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I OZNACZENIA GEODEZYJNE</w:t>
            </w:r>
          </w:p>
        </w:tc>
        <w:tc>
          <w:tcPr>
            <w:tcW w:w="5916" w:type="dxa"/>
            <w:shd w:val="clear" w:color="auto" w:fill="D9D9D9" w:themeFill="background1" w:themeFillShade="D9"/>
            <w:vAlign w:val="center"/>
          </w:tcPr>
          <w:p w:rsidR="001B1AAD" w:rsidRPr="00BA127E" w:rsidRDefault="00CB7C99" w:rsidP="00CB7C99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BA127E">
              <w:rPr>
                <w:rFonts w:ascii="Arial" w:hAnsi="Arial" w:cs="Arial"/>
                <w:b/>
                <w:sz w:val="18"/>
                <w:szCs w:val="18"/>
                <w:lang w:val="pl-PL"/>
              </w:rPr>
              <w:t>OPIS NIERUCHOMOŚCI</w:t>
            </w:r>
          </w:p>
        </w:tc>
        <w:tc>
          <w:tcPr>
            <w:tcW w:w="2157" w:type="dxa"/>
            <w:shd w:val="clear" w:color="auto" w:fill="D9D9D9" w:themeFill="background1" w:themeFillShade="D9"/>
            <w:vAlign w:val="center"/>
          </w:tcPr>
          <w:p w:rsidR="001B1AAD" w:rsidRPr="00BA127E" w:rsidRDefault="00CB7C99" w:rsidP="00CB7C99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BA127E">
              <w:rPr>
                <w:rFonts w:ascii="Arial" w:hAnsi="Arial" w:cs="Arial"/>
                <w:b/>
                <w:sz w:val="18"/>
                <w:szCs w:val="18"/>
                <w:lang w:val="pl-PL"/>
              </w:rPr>
              <w:t>CENA WYWOŁAWCZA</w:t>
            </w:r>
          </w:p>
        </w:tc>
      </w:tr>
      <w:tr w:rsidR="00686E04" w:rsidRPr="00AE038B" w:rsidTr="00262E4F">
        <w:trPr>
          <w:trHeight w:val="2495"/>
          <w:jc w:val="center"/>
        </w:trPr>
        <w:tc>
          <w:tcPr>
            <w:tcW w:w="2731" w:type="dxa"/>
            <w:vAlign w:val="center"/>
          </w:tcPr>
          <w:p w:rsidR="00FC1BEB" w:rsidRPr="00FC1BEB" w:rsidRDefault="00FC1BEB" w:rsidP="00A83EBA">
            <w:pPr>
              <w:widowControl w:val="0"/>
              <w:overflowPunct w:val="0"/>
              <w:autoSpaceDE w:val="0"/>
              <w:autoSpaceDN w:val="0"/>
              <w:adjustRightInd w:val="0"/>
              <w:ind w:right="-106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Suchy Las, ul.</w:t>
            </w:r>
            <w:r w:rsidR="00A83EBA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Meteorytowa</w:t>
            </w:r>
          </w:p>
          <w:p w:rsidR="00FC1BEB" w:rsidRPr="00FC1BEB" w:rsidRDefault="00FC1BEB" w:rsidP="00FC1BE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Obręb – Suchy Las</w:t>
            </w:r>
          </w:p>
          <w:p w:rsidR="00FC1BEB" w:rsidRPr="00FC1BEB" w:rsidRDefault="00FC1BEB" w:rsidP="00FC1BE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 xml:space="preserve">Arkusz </w:t>
            </w:r>
            <w:r w:rsidR="00A83EBA">
              <w:rPr>
                <w:rFonts w:ascii="Arial" w:hAnsi="Arial" w:cs="Arial"/>
                <w:sz w:val="18"/>
                <w:szCs w:val="18"/>
                <w:lang w:val="pl-PL"/>
              </w:rPr>
              <w:t xml:space="preserve">mapy </w:t>
            </w: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– 6</w:t>
            </w:r>
          </w:p>
          <w:p w:rsidR="00FC1BEB" w:rsidRPr="00FC1BEB" w:rsidRDefault="00FC1BEB" w:rsidP="00FC1BE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 xml:space="preserve">Działka – 27/15 </w:t>
            </w:r>
          </w:p>
          <w:p w:rsidR="00FC1BEB" w:rsidRPr="00FC1BEB" w:rsidRDefault="00FC1BEB" w:rsidP="00FC1BE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Powierzchnia – 742 m</w:t>
            </w:r>
            <w:r w:rsidRPr="00A83EBA">
              <w:rPr>
                <w:rFonts w:ascii="Arial" w:hAnsi="Arial" w:cs="Arial"/>
                <w:sz w:val="18"/>
                <w:szCs w:val="18"/>
                <w:vertAlign w:val="superscript"/>
                <w:lang w:val="pl-PL"/>
              </w:rPr>
              <w:t>2</w:t>
            </w:r>
          </w:p>
          <w:p w:rsidR="00686E04" w:rsidRPr="00BA127E" w:rsidRDefault="00FC1BEB" w:rsidP="00FC1BEB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KW – PO1P/00296200/7</w:t>
            </w:r>
          </w:p>
        </w:tc>
        <w:tc>
          <w:tcPr>
            <w:tcW w:w="5916" w:type="dxa"/>
            <w:vAlign w:val="center"/>
          </w:tcPr>
          <w:p w:rsidR="00FC1BEB" w:rsidRPr="00FC1BEB" w:rsidRDefault="00FC1BEB" w:rsidP="00FC1BEB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4" w:right="31" w:hanging="184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 xml:space="preserve">Nieruchomość położona północno – wschodniej części miejscowości Suchy Las, przy granicy z miastem Poznań, </w:t>
            </w:r>
          </w:p>
          <w:p w:rsidR="00FC1BEB" w:rsidRPr="00FC1BEB" w:rsidRDefault="00FC1BEB" w:rsidP="00FC1BEB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4" w:right="31" w:hanging="184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nieruchomość narożnikowa, przylegająca do gruntowej ul. Kraterowej oraz asfaltowej ul. Meteorytowej,</w:t>
            </w:r>
          </w:p>
          <w:p w:rsidR="00FC1BEB" w:rsidRPr="00FC1BEB" w:rsidRDefault="00FC1BEB" w:rsidP="00FC1BEB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4" w:right="31" w:hanging="184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teren działki ogrodzony płotem z prefabrykowanych płyt betonowych stanowiących własność dzierżawcy,</w:t>
            </w:r>
          </w:p>
          <w:p w:rsidR="00FC1BEB" w:rsidRPr="00FC1BEB" w:rsidRDefault="00FC1BEB" w:rsidP="00FC1BEB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4" w:right="31" w:hanging="184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działka jest niezabudowana, zadrzewiona sosnami oraz brzozami,</w:t>
            </w:r>
          </w:p>
          <w:p w:rsidR="00FC1BEB" w:rsidRPr="00FC1BEB" w:rsidRDefault="00FC1BEB" w:rsidP="00FC1BEB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4" w:right="31" w:hanging="184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 xml:space="preserve">sąsiedztwo nieruchomości tworzą zabudowania mieszkalne jednorodzinne, tereny niezabudowane oraz tereny leśne, </w:t>
            </w:r>
          </w:p>
          <w:p w:rsidR="00686E04" w:rsidRPr="00B81A97" w:rsidRDefault="00FC1BEB" w:rsidP="00FC1BEB">
            <w:pPr>
              <w:pStyle w:val="Akapitzlist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184" w:right="31" w:hanging="184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FC1BEB">
              <w:rPr>
                <w:rFonts w:ascii="Arial" w:hAnsi="Arial" w:cs="Arial"/>
                <w:sz w:val="18"/>
                <w:szCs w:val="18"/>
                <w:lang w:val="pl-PL"/>
              </w:rPr>
              <w:t>w ulicach, do których przylega działka nie przebiega żadne uzbrojenie.</w:t>
            </w:r>
          </w:p>
        </w:tc>
        <w:tc>
          <w:tcPr>
            <w:tcW w:w="2157" w:type="dxa"/>
            <w:vAlign w:val="center"/>
          </w:tcPr>
          <w:p w:rsidR="00686E04" w:rsidRPr="00262E4F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62E4F">
              <w:rPr>
                <w:rFonts w:ascii="Arial" w:hAnsi="Arial" w:cs="Arial"/>
                <w:sz w:val="18"/>
                <w:szCs w:val="18"/>
                <w:lang w:val="pl-PL"/>
              </w:rPr>
              <w:t>Cena prawa własności</w:t>
            </w:r>
          </w:p>
          <w:p w:rsidR="00686E04" w:rsidRPr="00262E4F" w:rsidRDefault="00A83EBA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>19</w:t>
            </w:r>
            <w:r w:rsidR="00FC1BEB"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>9</w:t>
            </w:r>
            <w:r w:rsidR="00775379"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>.000,00</w:t>
            </w:r>
            <w:r w:rsidR="00686E04"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zł</w:t>
            </w:r>
          </w:p>
          <w:p w:rsidR="00686E04" w:rsidRPr="00262E4F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>(netto)</w:t>
            </w:r>
          </w:p>
          <w:p w:rsidR="00686E04" w:rsidRPr="00262E4F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  <w:p w:rsidR="00686E04" w:rsidRPr="00262E4F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62E4F">
              <w:rPr>
                <w:rFonts w:ascii="Arial" w:hAnsi="Arial" w:cs="Arial"/>
                <w:sz w:val="18"/>
                <w:szCs w:val="18"/>
                <w:lang w:val="pl-PL"/>
              </w:rPr>
              <w:t xml:space="preserve">Podatek VAT – </w:t>
            </w:r>
            <w:r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>23%</w:t>
            </w:r>
          </w:p>
          <w:p w:rsidR="00686E04" w:rsidRPr="00262E4F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  <w:p w:rsidR="00686E04" w:rsidRPr="00262E4F" w:rsidRDefault="00686E04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62E4F">
              <w:rPr>
                <w:rFonts w:ascii="Arial" w:hAnsi="Arial" w:cs="Arial"/>
                <w:sz w:val="18"/>
                <w:szCs w:val="18"/>
                <w:lang w:val="pl-PL"/>
              </w:rPr>
              <w:t>Wysokość wadium</w:t>
            </w:r>
          </w:p>
          <w:p w:rsidR="00686E04" w:rsidRPr="00BA127E" w:rsidRDefault="00A83EBA" w:rsidP="00E43A9A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8"/>
                <w:lang w:val="pl-PL"/>
              </w:rPr>
            </w:pPr>
            <w:r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>24.5</w:t>
            </w:r>
            <w:r w:rsidR="00C234A3"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>00</w:t>
            </w:r>
            <w:r w:rsidR="00686E04" w:rsidRPr="00262E4F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zł</w:t>
            </w:r>
          </w:p>
        </w:tc>
      </w:tr>
    </w:tbl>
    <w:p w:rsidR="003D3FAF" w:rsidRPr="00FE17D3" w:rsidRDefault="003D3FAF" w:rsidP="00085FD3">
      <w:pPr>
        <w:spacing w:after="0"/>
        <w:rPr>
          <w:rFonts w:ascii="Times New Roman" w:hAnsi="Times New Roman" w:cs="Times New Roman"/>
          <w:sz w:val="12"/>
          <w:szCs w:val="12"/>
          <w:lang w:val="pl-PL"/>
        </w:rPr>
      </w:pPr>
    </w:p>
    <w:tbl>
      <w:tblPr>
        <w:tblStyle w:val="Tabela-Siatka"/>
        <w:tblpPr w:leftFromText="141" w:rightFromText="141" w:vertAnchor="text" w:horzAnchor="margin" w:tblpX="-724" w:tblpY="85"/>
        <w:tblW w:w="10774" w:type="dxa"/>
        <w:tblLook w:val="04A0" w:firstRow="1" w:lastRow="0" w:firstColumn="1" w:lastColumn="0" w:noHBand="0" w:noVBand="1"/>
      </w:tblPr>
      <w:tblGrid>
        <w:gridCol w:w="10774"/>
      </w:tblGrid>
      <w:tr w:rsidR="00262E4F" w:rsidRPr="00BA127E" w:rsidTr="00262E4F">
        <w:trPr>
          <w:trHeight w:val="351"/>
        </w:trPr>
        <w:tc>
          <w:tcPr>
            <w:tcW w:w="10774" w:type="dxa"/>
            <w:shd w:val="clear" w:color="auto" w:fill="D9D9D9" w:themeFill="background1" w:themeFillShade="D9"/>
            <w:vAlign w:val="center"/>
          </w:tcPr>
          <w:p w:rsidR="00262E4F" w:rsidRPr="0049641E" w:rsidRDefault="00262E4F" w:rsidP="00262E4F">
            <w:pPr>
              <w:widowControl w:val="0"/>
              <w:autoSpaceDE w:val="0"/>
              <w:autoSpaceDN w:val="0"/>
              <w:adjustRightInd w:val="0"/>
              <w:spacing w:line="224" w:lineRule="exact"/>
              <w:ind w:left="-260" w:firstLine="6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9641E">
              <w:rPr>
                <w:rFonts w:ascii="Arial" w:hAnsi="Arial" w:cs="Arial"/>
                <w:b/>
                <w:sz w:val="18"/>
                <w:szCs w:val="18"/>
                <w:lang w:val="pl-PL"/>
              </w:rPr>
              <w:t>TERMIN I MIEJSCE PRZETARGU</w:t>
            </w:r>
          </w:p>
        </w:tc>
      </w:tr>
      <w:tr w:rsidR="00262E4F" w:rsidRPr="00AE038B" w:rsidTr="00262E4F">
        <w:trPr>
          <w:trHeight w:val="180"/>
        </w:trPr>
        <w:tc>
          <w:tcPr>
            <w:tcW w:w="10774" w:type="dxa"/>
            <w:vAlign w:val="center"/>
          </w:tcPr>
          <w:p w:rsidR="00262E4F" w:rsidRPr="0049641E" w:rsidRDefault="00262E4F" w:rsidP="00262E4F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>Przetarg odbędzie się dnia</w:t>
            </w:r>
            <w:r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23 stycznia</w:t>
            </w:r>
            <w:r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20</w:t>
            </w: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20</w:t>
            </w:r>
            <w:r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r.</w:t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>(</w:t>
            </w: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czwartek</w:t>
            </w:r>
            <w:r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>)</w:t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 xml:space="preserve"> o godzinie</w:t>
            </w:r>
            <w:r w:rsidRPr="00771C76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11:00 </w:t>
            </w:r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 xml:space="preserve">w sali konferencyjnej (parter) </w:t>
            </w:r>
            <w:r w:rsidR="000C738E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bookmarkStart w:id="0" w:name="_GoBack"/>
            <w:bookmarkEnd w:id="0"/>
            <w:r w:rsidRPr="00771C76">
              <w:rPr>
                <w:rFonts w:ascii="Arial" w:hAnsi="Arial" w:cs="Arial"/>
                <w:sz w:val="18"/>
                <w:szCs w:val="18"/>
                <w:lang w:val="pl-PL"/>
              </w:rPr>
              <w:t>Urzędu Gminy Suchy Las przy ulicy Szkolnej 13</w:t>
            </w:r>
          </w:p>
        </w:tc>
      </w:tr>
    </w:tbl>
    <w:p w:rsidR="009B41BE" w:rsidRPr="001F5D54" w:rsidRDefault="00224217" w:rsidP="00554FA4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  <w:lang w:val="pl-PL"/>
        </w:rPr>
      </w:pPr>
      <w:r w:rsidRPr="001F5D54"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269875</wp:posOffset>
            </wp:positionH>
            <wp:positionV relativeFrom="paragraph">
              <wp:posOffset>26035</wp:posOffset>
            </wp:positionV>
            <wp:extent cx="1270" cy="762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1966595</wp:posOffset>
            </wp:positionH>
            <wp:positionV relativeFrom="paragraph">
              <wp:posOffset>26035</wp:posOffset>
            </wp:positionV>
            <wp:extent cx="1270" cy="762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5125085</wp:posOffset>
            </wp:positionH>
            <wp:positionV relativeFrom="paragraph">
              <wp:posOffset>26035</wp:posOffset>
            </wp:positionV>
            <wp:extent cx="1270" cy="762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269875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1966595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5125085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269875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1966595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5125085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54">
        <w:rPr>
          <w:noProof/>
          <w:lang w:val="pl-PL" w:eastAsia="pl-PL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5906770</wp:posOffset>
            </wp:positionH>
            <wp:positionV relativeFrom="paragraph">
              <wp:posOffset>-214630</wp:posOffset>
            </wp:positionV>
            <wp:extent cx="1270" cy="508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E86" w:rsidRPr="003B6C01" w:rsidRDefault="00597E86" w:rsidP="003D3FAF">
      <w:pPr>
        <w:widowControl w:val="0"/>
        <w:autoSpaceDE w:val="0"/>
        <w:autoSpaceDN w:val="0"/>
        <w:adjustRightInd w:val="0"/>
        <w:spacing w:after="0" w:line="360" w:lineRule="auto"/>
        <w:ind w:left="80" w:hanging="80"/>
        <w:rPr>
          <w:rFonts w:ascii="Arial" w:hAnsi="Arial" w:cs="Arial"/>
          <w:b/>
          <w:bCs/>
          <w:iCs/>
          <w:sz w:val="12"/>
          <w:szCs w:val="12"/>
          <w:u w:val="single"/>
          <w:lang w:val="pl-PL"/>
        </w:rPr>
      </w:pPr>
    </w:p>
    <w:p w:rsidR="009B41BE" w:rsidRPr="001F5D54" w:rsidRDefault="00561F44" w:rsidP="00262E4F">
      <w:pPr>
        <w:widowControl w:val="0"/>
        <w:autoSpaceDE w:val="0"/>
        <w:autoSpaceDN w:val="0"/>
        <w:adjustRightInd w:val="0"/>
        <w:spacing w:after="0" w:line="240" w:lineRule="auto"/>
        <w:ind w:left="-709" w:right="-591"/>
        <w:rPr>
          <w:rFonts w:ascii="Times New Roman" w:hAnsi="Times New Roman" w:cs="Times New Roman"/>
          <w:sz w:val="24"/>
          <w:szCs w:val="24"/>
          <w:lang w:val="pl-PL"/>
        </w:rPr>
      </w:pPr>
      <w:r w:rsidRPr="001F5D54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Przeznaczenie w miejscowym planie zagospodarowania przestrzennego:</w:t>
      </w:r>
    </w:p>
    <w:p w:rsidR="00C234A3" w:rsidRDefault="00C234A3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bookmarkStart w:id="1" w:name="_Hlk497832000"/>
      <w:r>
        <w:rPr>
          <w:rFonts w:ascii="Arial" w:hAnsi="Arial" w:cs="Arial"/>
          <w:iCs/>
          <w:sz w:val="18"/>
          <w:szCs w:val="18"/>
          <w:lang w:val="pl-PL"/>
        </w:rPr>
        <w:t xml:space="preserve">Zgodnie z miejscowym planem zagospodarowania przestrzennego miejscowości Suchy Las, </w:t>
      </w:r>
      <w:r w:rsidRPr="00845E3E">
        <w:rPr>
          <w:rFonts w:ascii="Arial" w:hAnsi="Arial" w:cs="Arial"/>
          <w:iCs/>
          <w:sz w:val="18"/>
          <w:szCs w:val="18"/>
          <w:lang w:val="pl-PL"/>
        </w:rPr>
        <w:t xml:space="preserve">rejon Aleksandrowo-Północny Wschód </w:t>
      </w:r>
      <w:r>
        <w:rPr>
          <w:rFonts w:ascii="Arial" w:hAnsi="Arial" w:cs="Arial"/>
          <w:iCs/>
          <w:sz w:val="18"/>
          <w:szCs w:val="18"/>
          <w:lang w:val="pl-PL"/>
        </w:rPr>
        <w:t>zatwierdzonym uchwałą nr XLVIII/449/2001 Rady Gminy Suchy Las z dnia 18 października 2001 r. (Dz. Urz. Woj. Wielkopolskiego z</w:t>
      </w:r>
      <w:r w:rsidR="00477BA8">
        <w:rPr>
          <w:rFonts w:ascii="Arial" w:hAnsi="Arial" w:cs="Arial"/>
          <w:iCs/>
          <w:sz w:val="18"/>
          <w:szCs w:val="18"/>
          <w:lang w:val="pl-PL"/>
        </w:rPr>
        <w:t> </w:t>
      </w:r>
      <w:r>
        <w:rPr>
          <w:rFonts w:ascii="Arial" w:hAnsi="Arial" w:cs="Arial"/>
          <w:iCs/>
          <w:sz w:val="18"/>
          <w:szCs w:val="18"/>
          <w:lang w:val="pl-PL"/>
        </w:rPr>
        <w:t>dnia 15 listopada 2001 r., poz. 2789), przedmiotowa działka zlokalizowana jest</w:t>
      </w:r>
      <w:r w:rsidR="00477BA8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>
        <w:rPr>
          <w:rFonts w:ascii="Arial" w:hAnsi="Arial" w:cs="Arial"/>
          <w:iCs/>
          <w:sz w:val="18"/>
          <w:szCs w:val="18"/>
          <w:lang w:val="pl-PL"/>
        </w:rPr>
        <w:t xml:space="preserve">na terenach zabudowy mieszkaniowej jednorodzinnej (oznaczenie na rysunku planu symbolem </w:t>
      </w:r>
      <w:proofErr w:type="spellStart"/>
      <w:r>
        <w:rPr>
          <w:rFonts w:ascii="Arial" w:hAnsi="Arial" w:cs="Arial"/>
          <w:iCs/>
          <w:sz w:val="18"/>
          <w:szCs w:val="18"/>
          <w:lang w:val="pl-PL"/>
        </w:rPr>
        <w:t>Mj</w:t>
      </w:r>
      <w:proofErr w:type="spellEnd"/>
      <w:r>
        <w:rPr>
          <w:rFonts w:ascii="Arial" w:hAnsi="Arial" w:cs="Arial"/>
          <w:iCs/>
          <w:sz w:val="18"/>
          <w:szCs w:val="18"/>
          <w:lang w:val="pl-PL"/>
        </w:rPr>
        <w:t xml:space="preserve">). Plan ten dopuszcza lokalizację zabudowy mieszkaniowej jednorodzinnej wolnostojącej oraz bliźniaczej. Maksymalna wysokość budynków to dwie kondygnacje, nieprzekraczalny procent zabudowy kubaturowej to 30%, natomiast minimalna powierzchnia zieleni wynosi 25%. Nieprzekraczalna linia zabudowy terenu znajduje się 20 m od ul. Meteorytowej                      i pokrywa się z zachodnią granicą działki, a więc działka znajduje się poza granicami zabudowy. </w:t>
      </w:r>
    </w:p>
    <w:bookmarkEnd w:id="1"/>
    <w:p w:rsidR="009B41BE" w:rsidRPr="001F5D54" w:rsidRDefault="009B41BE" w:rsidP="00262E4F">
      <w:pPr>
        <w:widowControl w:val="0"/>
        <w:autoSpaceDE w:val="0"/>
        <w:autoSpaceDN w:val="0"/>
        <w:adjustRightInd w:val="0"/>
        <w:spacing w:after="0" w:line="4" w:lineRule="exact"/>
        <w:ind w:left="-709" w:right="-591"/>
        <w:rPr>
          <w:rFonts w:ascii="Times New Roman" w:hAnsi="Times New Roman" w:cs="Times New Roman"/>
          <w:sz w:val="24"/>
          <w:szCs w:val="24"/>
          <w:lang w:val="pl-PL"/>
        </w:rPr>
      </w:pPr>
    </w:p>
    <w:p w:rsidR="00262E4F" w:rsidRDefault="00561F44" w:rsidP="00262E4F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-709" w:right="-591"/>
        <w:jc w:val="both"/>
        <w:rPr>
          <w:rFonts w:ascii="Arial" w:hAnsi="Arial" w:cs="Arial"/>
          <w:i/>
          <w:iCs/>
          <w:sz w:val="14"/>
          <w:szCs w:val="16"/>
          <w:lang w:val="pl-PL"/>
        </w:rPr>
      </w:pPr>
      <w:r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Tekst i rysunek </w:t>
      </w:r>
      <w:r w:rsidR="00DE04BA"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miejscowego planu zagospodarowania </w:t>
      </w:r>
      <w:r w:rsidR="001F5D54" w:rsidRPr="005E7F5A">
        <w:rPr>
          <w:rFonts w:ascii="Arial" w:hAnsi="Arial" w:cs="Arial"/>
          <w:i/>
          <w:iCs/>
          <w:sz w:val="14"/>
          <w:szCs w:val="16"/>
          <w:lang w:val="pl-PL"/>
        </w:rPr>
        <w:t>przestrzennego</w:t>
      </w:r>
      <w:r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 </w:t>
      </w:r>
      <w:r w:rsidR="00DE04BA" w:rsidRPr="005E7F5A">
        <w:rPr>
          <w:rFonts w:ascii="Arial" w:hAnsi="Arial" w:cs="Arial"/>
          <w:i/>
          <w:iCs/>
          <w:sz w:val="14"/>
          <w:szCs w:val="16"/>
          <w:lang w:val="pl-PL"/>
        </w:rPr>
        <w:t>dostępny jest</w:t>
      </w:r>
      <w:r w:rsidRPr="005E7F5A">
        <w:rPr>
          <w:rFonts w:ascii="Arial" w:hAnsi="Arial" w:cs="Arial"/>
          <w:i/>
          <w:iCs/>
          <w:sz w:val="14"/>
          <w:szCs w:val="16"/>
          <w:lang w:val="pl-PL"/>
        </w:rPr>
        <w:t xml:space="preserve"> na stronie internetowej:</w:t>
      </w:r>
    </w:p>
    <w:p w:rsidR="009B41BE" w:rsidRPr="00262E4F" w:rsidRDefault="004626D3" w:rsidP="00262E4F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-709" w:right="-591"/>
        <w:jc w:val="both"/>
        <w:rPr>
          <w:rStyle w:val="Hipercze"/>
          <w:rFonts w:ascii="Arial" w:hAnsi="Arial" w:cs="Arial"/>
          <w:i/>
          <w:iCs/>
          <w:color w:val="auto"/>
          <w:sz w:val="14"/>
          <w:szCs w:val="16"/>
          <w:u w:val="none"/>
          <w:lang w:val="pl-PL"/>
        </w:rPr>
      </w:pPr>
      <w:hyperlink r:id="rId8" w:history="1">
        <w:r w:rsidR="00262E4F" w:rsidRPr="0006112B">
          <w:rPr>
            <w:rStyle w:val="Hipercze"/>
            <w:sz w:val="14"/>
            <w:szCs w:val="14"/>
            <w:lang w:val="pl-PL"/>
          </w:rPr>
          <w:t>http://www.bip.suchylas.pl/237/plany-zagospodarowania-przestrzennego/</w:t>
        </w:r>
      </w:hyperlink>
    </w:p>
    <w:p w:rsidR="00A83EBA" w:rsidRPr="00A83EBA" w:rsidRDefault="00A83EBA" w:rsidP="00775379">
      <w:pPr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Style w:val="Hipercze"/>
          <w:sz w:val="12"/>
          <w:szCs w:val="12"/>
          <w:lang w:val="pl-PL"/>
        </w:rPr>
      </w:pPr>
    </w:p>
    <w:p w:rsidR="00A83EBA" w:rsidRDefault="00A83EBA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</w:pPr>
      <w:r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Informacja o pierwszym przetargu</w:t>
      </w:r>
    </w:p>
    <w:p w:rsidR="00A83EBA" w:rsidRPr="00A83EBA" w:rsidRDefault="00A83EBA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Style w:val="Hipercze"/>
          <w:rFonts w:ascii="Arial" w:hAnsi="Arial" w:cs="Arial"/>
          <w:iCs/>
          <w:color w:val="auto"/>
          <w:sz w:val="18"/>
          <w:szCs w:val="18"/>
          <w:u w:val="none"/>
          <w:lang w:val="pl-PL"/>
        </w:rPr>
      </w:pPr>
      <w:r>
        <w:rPr>
          <w:rFonts w:ascii="Arial" w:hAnsi="Arial" w:cs="Arial"/>
          <w:iCs/>
          <w:sz w:val="18"/>
          <w:szCs w:val="18"/>
          <w:lang w:val="pl-PL"/>
        </w:rPr>
        <w:t>Pierwszy przetarg ustny nieograniczony na sprzedaż nieruchomości położonej w Suchym Lesie, stanowiącej działkę nr</w:t>
      </w:r>
      <w:r w:rsidR="00262E4F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>
        <w:rPr>
          <w:rFonts w:ascii="Arial" w:hAnsi="Arial" w:cs="Arial"/>
          <w:iCs/>
          <w:sz w:val="18"/>
          <w:szCs w:val="18"/>
          <w:lang w:val="pl-PL"/>
        </w:rPr>
        <w:t>27/15 odbył się dnia 14 listopada 2019 r. i zakończył się wynikiem negatywnym.</w:t>
      </w:r>
    </w:p>
    <w:p w:rsidR="00554FA4" w:rsidRPr="00A83EBA" w:rsidRDefault="00554FA4" w:rsidP="00262E4F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-709" w:right="-166"/>
        <w:jc w:val="both"/>
        <w:rPr>
          <w:rFonts w:ascii="Times New Roman" w:hAnsi="Times New Roman" w:cs="Times New Roman"/>
          <w:i/>
          <w:sz w:val="12"/>
          <w:szCs w:val="14"/>
          <w:lang w:val="pl-PL"/>
        </w:rPr>
      </w:pPr>
    </w:p>
    <w:p w:rsidR="00554FA4" w:rsidRPr="005E7F5A" w:rsidRDefault="00554FA4" w:rsidP="00262E4F">
      <w:pPr>
        <w:widowControl w:val="0"/>
        <w:autoSpaceDE w:val="0"/>
        <w:autoSpaceDN w:val="0"/>
        <w:adjustRightInd w:val="0"/>
        <w:spacing w:after="0" w:line="240" w:lineRule="auto"/>
        <w:ind w:left="-709" w:right="-449"/>
        <w:rPr>
          <w:rFonts w:ascii="Times New Roman" w:hAnsi="Times New Roman" w:cs="Times New Roman"/>
          <w:sz w:val="24"/>
          <w:szCs w:val="24"/>
          <w:lang w:val="pl-PL"/>
        </w:rPr>
      </w:pPr>
      <w:bookmarkStart w:id="2" w:name="page5"/>
      <w:bookmarkEnd w:id="2"/>
      <w:r w:rsidRPr="005E7F5A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Obciążenia i zobowiązania dotyczące nieruchomości</w:t>
      </w:r>
      <w:r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:</w:t>
      </w:r>
    </w:p>
    <w:p w:rsidR="00554FA4" w:rsidRDefault="00C234A3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449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C234A3">
        <w:rPr>
          <w:rFonts w:ascii="Arial" w:hAnsi="Arial" w:cs="Arial"/>
          <w:iCs/>
          <w:sz w:val="18"/>
          <w:szCs w:val="18"/>
          <w:lang w:val="pl-PL"/>
        </w:rPr>
        <w:t>Działka będąca przedmiotem przetargu nie jest obciążona żadnymi prawami oraz nie jest przedmiotem żadnych zobowiązań.</w:t>
      </w:r>
    </w:p>
    <w:p w:rsidR="00FE17D3" w:rsidRPr="00FE17D3" w:rsidRDefault="00FE17D3" w:rsidP="00AE038B">
      <w:pPr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Arial" w:hAnsi="Arial" w:cs="Arial"/>
          <w:iCs/>
          <w:sz w:val="12"/>
          <w:szCs w:val="12"/>
          <w:lang w:val="pl-PL"/>
        </w:rPr>
      </w:pPr>
    </w:p>
    <w:p w:rsidR="00FE17D3" w:rsidRDefault="00FE17D3" w:rsidP="00262E4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-709" w:right="-591"/>
        <w:jc w:val="both"/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</w:pPr>
      <w:r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Informacja o umowie najmu</w:t>
      </w:r>
    </w:p>
    <w:p w:rsidR="00FE17D3" w:rsidRDefault="00FE17D3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F2522E">
        <w:rPr>
          <w:rFonts w:ascii="Arial" w:hAnsi="Arial" w:cs="Arial"/>
          <w:iCs/>
          <w:sz w:val="18"/>
          <w:szCs w:val="18"/>
          <w:lang w:val="pl-PL"/>
        </w:rPr>
        <w:t>Teren działki gruntu znajduje się w posiadaniu</w:t>
      </w:r>
      <w:r>
        <w:rPr>
          <w:rFonts w:ascii="Arial" w:hAnsi="Arial" w:cs="Arial"/>
          <w:iCs/>
          <w:sz w:val="18"/>
          <w:szCs w:val="18"/>
          <w:lang w:val="pl-PL"/>
        </w:rPr>
        <w:t xml:space="preserve"> dotychczasowego</w:t>
      </w:r>
      <w:r w:rsidRPr="00F2522E">
        <w:rPr>
          <w:rFonts w:ascii="Arial" w:hAnsi="Arial" w:cs="Arial"/>
          <w:iCs/>
          <w:sz w:val="18"/>
          <w:szCs w:val="18"/>
          <w:lang w:val="pl-PL"/>
        </w:rPr>
        <w:t xml:space="preserve"> dzierżawcy </w:t>
      </w:r>
      <w:r>
        <w:rPr>
          <w:rFonts w:ascii="Arial" w:hAnsi="Arial" w:cs="Arial"/>
          <w:iCs/>
          <w:sz w:val="18"/>
          <w:szCs w:val="18"/>
          <w:lang w:val="pl-PL"/>
        </w:rPr>
        <w:t>z</w:t>
      </w:r>
      <w:r w:rsidRPr="00F2522E">
        <w:rPr>
          <w:rFonts w:ascii="Arial" w:hAnsi="Arial" w:cs="Arial"/>
          <w:iCs/>
          <w:sz w:val="18"/>
          <w:szCs w:val="18"/>
          <w:lang w:val="pl-PL"/>
        </w:rPr>
        <w:t>godnie z art. 674 ustawy z dnia 23</w:t>
      </w:r>
      <w:r w:rsidR="005B70CC">
        <w:rPr>
          <w:rFonts w:ascii="Arial" w:hAnsi="Arial" w:cs="Arial"/>
          <w:iCs/>
          <w:sz w:val="18"/>
          <w:szCs w:val="18"/>
          <w:lang w:val="pl-PL"/>
        </w:rPr>
        <w:t> </w:t>
      </w:r>
      <w:r w:rsidRPr="00F2522E">
        <w:rPr>
          <w:rFonts w:ascii="Arial" w:hAnsi="Arial" w:cs="Arial"/>
          <w:iCs/>
          <w:sz w:val="18"/>
          <w:szCs w:val="18"/>
          <w:lang w:val="pl-PL"/>
        </w:rPr>
        <w:t>kwietnia 1964 r. Kodeks cywilny (Dz. U. z 201</w:t>
      </w:r>
      <w:r>
        <w:rPr>
          <w:rFonts w:ascii="Arial" w:hAnsi="Arial" w:cs="Arial"/>
          <w:iCs/>
          <w:sz w:val="18"/>
          <w:szCs w:val="18"/>
          <w:lang w:val="pl-PL"/>
        </w:rPr>
        <w:t>9</w:t>
      </w:r>
      <w:r w:rsidRPr="00F2522E">
        <w:rPr>
          <w:rFonts w:ascii="Arial" w:hAnsi="Arial" w:cs="Arial"/>
          <w:iCs/>
          <w:sz w:val="18"/>
          <w:szCs w:val="18"/>
          <w:lang w:val="pl-PL"/>
        </w:rPr>
        <w:t xml:space="preserve"> r., poz. </w:t>
      </w:r>
      <w:r>
        <w:rPr>
          <w:rFonts w:ascii="Arial" w:hAnsi="Arial" w:cs="Arial"/>
          <w:iCs/>
          <w:sz w:val="18"/>
          <w:szCs w:val="18"/>
          <w:lang w:val="pl-PL"/>
        </w:rPr>
        <w:t>1145</w:t>
      </w:r>
      <w:r w:rsidRPr="00F2522E">
        <w:rPr>
          <w:rFonts w:ascii="Arial" w:hAnsi="Arial" w:cs="Arial"/>
          <w:iCs/>
          <w:sz w:val="18"/>
          <w:szCs w:val="18"/>
          <w:lang w:val="pl-PL"/>
        </w:rPr>
        <w:t xml:space="preserve"> ze zm.)</w:t>
      </w:r>
      <w:r>
        <w:rPr>
          <w:rFonts w:ascii="Arial" w:hAnsi="Arial" w:cs="Arial"/>
          <w:iCs/>
          <w:sz w:val="18"/>
          <w:szCs w:val="18"/>
          <w:lang w:val="pl-PL"/>
        </w:rPr>
        <w:t xml:space="preserve">. </w:t>
      </w:r>
    </w:p>
    <w:p w:rsidR="00C234A3" w:rsidRPr="00FE17D3" w:rsidRDefault="00C234A3" w:rsidP="00AE038B">
      <w:pPr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sz w:val="12"/>
          <w:szCs w:val="12"/>
          <w:lang w:val="pl-PL"/>
        </w:rPr>
      </w:pPr>
    </w:p>
    <w:p w:rsidR="00D55494" w:rsidRPr="00A12055" w:rsidRDefault="00D55494" w:rsidP="00262E4F">
      <w:pPr>
        <w:widowControl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Fonts w:ascii="Arial" w:hAnsi="Arial" w:cs="Arial"/>
          <w:b/>
          <w:sz w:val="18"/>
          <w:szCs w:val="18"/>
          <w:u w:val="single"/>
          <w:lang w:val="pl-PL"/>
        </w:rPr>
      </w:pPr>
      <w:bookmarkStart w:id="3" w:name="_Hlk494698073"/>
      <w:r w:rsidRPr="00A12055">
        <w:rPr>
          <w:rFonts w:ascii="Arial" w:hAnsi="Arial" w:cs="Arial"/>
          <w:b/>
          <w:sz w:val="18"/>
          <w:szCs w:val="18"/>
          <w:u w:val="single"/>
          <w:lang w:val="pl-PL"/>
        </w:rPr>
        <w:t>Szczegółowe informacje o istniejącym uzbrojeniu i możliwości lub braku możliwości przyłączenia się do istniejących mediów określą poszczególni gestorzy sieci przesyłowych:</w:t>
      </w:r>
    </w:p>
    <w:p w:rsidR="00D55494" w:rsidRPr="00A12055" w:rsidRDefault="00D55494" w:rsidP="00262E4F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right="-591"/>
        <w:rPr>
          <w:rFonts w:ascii="Arial" w:hAnsi="Arial" w:cs="Arial"/>
          <w:sz w:val="18"/>
          <w:szCs w:val="18"/>
          <w:lang w:val="pl-PL"/>
        </w:rPr>
      </w:pPr>
      <w:r w:rsidRPr="00A12055">
        <w:rPr>
          <w:rFonts w:ascii="Arial" w:hAnsi="Arial" w:cs="Arial"/>
          <w:sz w:val="18"/>
          <w:szCs w:val="18"/>
          <w:lang w:val="pl-PL"/>
        </w:rPr>
        <w:t xml:space="preserve">energia elektryczna – ENEA S.A. ul. </w:t>
      </w:r>
      <w:r>
        <w:rPr>
          <w:rFonts w:ascii="Arial" w:hAnsi="Arial" w:cs="Arial"/>
          <w:sz w:val="18"/>
          <w:szCs w:val="18"/>
          <w:lang w:val="pl-PL"/>
        </w:rPr>
        <w:t>Nowowiejskiego 6, 64-500 Szamotuły.</w:t>
      </w:r>
    </w:p>
    <w:p w:rsidR="00D55494" w:rsidRPr="00A12055" w:rsidRDefault="00D55494" w:rsidP="00262E4F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right="-591"/>
        <w:rPr>
          <w:rFonts w:ascii="Arial" w:hAnsi="Arial" w:cs="Arial"/>
          <w:sz w:val="18"/>
          <w:szCs w:val="18"/>
          <w:lang w:val="pl-PL"/>
        </w:rPr>
      </w:pPr>
      <w:r w:rsidRPr="00A12055">
        <w:rPr>
          <w:rFonts w:ascii="Arial" w:hAnsi="Arial" w:cs="Arial"/>
          <w:sz w:val="18"/>
          <w:szCs w:val="18"/>
          <w:lang w:val="pl-PL"/>
        </w:rPr>
        <w:t>gaz – Wielkopolska Spółka Gazownictwa Sp. z o.o. Zakład Gazowniczy Poznań ul. Grobla 15, 61 – 859 Poznań.</w:t>
      </w:r>
    </w:p>
    <w:p w:rsidR="00D55494" w:rsidRDefault="00D55494" w:rsidP="00262E4F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right="-591"/>
        <w:rPr>
          <w:rFonts w:ascii="Arial" w:hAnsi="Arial" w:cs="Arial"/>
          <w:sz w:val="18"/>
          <w:szCs w:val="18"/>
          <w:lang w:val="pl-PL"/>
        </w:rPr>
      </w:pPr>
      <w:r w:rsidRPr="00A12055">
        <w:rPr>
          <w:rFonts w:ascii="Arial" w:hAnsi="Arial" w:cs="Arial"/>
          <w:sz w:val="18"/>
          <w:szCs w:val="18"/>
          <w:lang w:val="pl-PL"/>
        </w:rPr>
        <w:t xml:space="preserve">kanalizacja i woda – AQUANET S.A. ul. Dolna Wilda 126, 61 – 492 Poznań. </w:t>
      </w:r>
    </w:p>
    <w:p w:rsidR="00775379" w:rsidRPr="003B6C01" w:rsidRDefault="00775379" w:rsidP="00D5549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14"/>
          <w:szCs w:val="14"/>
          <w:u w:val="single"/>
          <w:lang w:val="pl-PL"/>
        </w:rPr>
      </w:pPr>
    </w:p>
    <w:p w:rsidR="00D55494" w:rsidRPr="00BE7595" w:rsidRDefault="00D55494" w:rsidP="00262E4F">
      <w:pPr>
        <w:widowControl w:val="0"/>
        <w:autoSpaceDE w:val="0"/>
        <w:autoSpaceDN w:val="0"/>
        <w:adjustRightInd w:val="0"/>
        <w:spacing w:after="0" w:line="240" w:lineRule="auto"/>
        <w:ind w:left="-709" w:right="-591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Warunki przetargu</w:t>
      </w:r>
    </w:p>
    <w:p w:rsidR="00D55494" w:rsidRPr="00BE7595" w:rsidRDefault="00D55494" w:rsidP="00262E4F">
      <w:pPr>
        <w:widowControl w:val="0"/>
        <w:autoSpaceDE w:val="0"/>
        <w:autoSpaceDN w:val="0"/>
        <w:adjustRightInd w:val="0"/>
        <w:spacing w:after="0" w:line="79" w:lineRule="exact"/>
        <w:ind w:left="-709" w:right="-591"/>
        <w:rPr>
          <w:rFonts w:ascii="Arial" w:hAnsi="Arial" w:cs="Arial"/>
          <w:sz w:val="18"/>
          <w:szCs w:val="18"/>
          <w:lang w:val="pl-PL"/>
        </w:rPr>
      </w:pPr>
    </w:p>
    <w:p w:rsidR="00D55494" w:rsidRPr="00BE7595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Fonts w:ascii="Arial" w:hAnsi="Arial" w:cs="Arial"/>
          <w:b/>
          <w:bCs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WADIUM </w:t>
      </w:r>
    </w:p>
    <w:p w:rsidR="00D55494" w:rsidRPr="00BE7595" w:rsidRDefault="00D55494" w:rsidP="00262E4F">
      <w:pPr>
        <w:widowControl w:val="0"/>
        <w:tabs>
          <w:tab w:val="num" w:pos="0"/>
        </w:tabs>
        <w:autoSpaceDE w:val="0"/>
        <w:autoSpaceDN w:val="0"/>
        <w:adjustRightInd w:val="0"/>
        <w:spacing w:after="0" w:line="21" w:lineRule="exact"/>
        <w:ind w:left="-709" w:right="-591" w:hanging="720"/>
        <w:rPr>
          <w:rFonts w:ascii="Arial" w:hAnsi="Arial" w:cs="Arial"/>
          <w:sz w:val="18"/>
          <w:szCs w:val="18"/>
          <w:lang w:val="pl-PL"/>
        </w:rPr>
      </w:pPr>
    </w:p>
    <w:p w:rsidR="00262E4F" w:rsidRDefault="00D55494" w:rsidP="00262E4F">
      <w:pPr>
        <w:pStyle w:val="Akapitzlist"/>
        <w:widowControl w:val="0"/>
        <w:numPr>
          <w:ilvl w:val="0"/>
          <w:numId w:val="11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Cs/>
          <w:iCs/>
          <w:sz w:val="18"/>
          <w:szCs w:val="18"/>
          <w:lang w:val="pl-PL"/>
        </w:rPr>
        <w:t>Aby przystąpić do przetargu należy wnieść wadium</w:t>
      </w: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Cs/>
          <w:sz w:val="18"/>
          <w:szCs w:val="18"/>
          <w:lang w:val="pl-PL"/>
        </w:rPr>
        <w:t>w pieniądzu w wysokości wskazanej w ogłoszeniu</w:t>
      </w: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w terminie najpóźniej do </w:t>
      </w:r>
      <w:r w:rsidRPr="00D55722">
        <w:rPr>
          <w:rFonts w:ascii="Arial" w:hAnsi="Arial" w:cs="Arial"/>
          <w:bCs/>
          <w:iCs/>
          <w:sz w:val="18"/>
          <w:szCs w:val="18"/>
          <w:lang w:val="pl-PL"/>
        </w:rPr>
        <w:t>dnia</w:t>
      </w:r>
      <w:r w:rsidRPr="00D55722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="00A83EBA">
        <w:rPr>
          <w:rFonts w:ascii="Arial" w:hAnsi="Arial" w:cs="Arial"/>
          <w:b/>
          <w:bCs/>
          <w:iCs/>
          <w:sz w:val="18"/>
          <w:szCs w:val="18"/>
          <w:lang w:val="pl-PL"/>
        </w:rPr>
        <w:t>20 stycznia</w:t>
      </w:r>
      <w:r w:rsidR="00D55722" w:rsidRPr="00771C76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Pr="00771C76">
        <w:rPr>
          <w:rFonts w:ascii="Arial" w:hAnsi="Arial" w:cs="Arial"/>
          <w:b/>
          <w:bCs/>
          <w:iCs/>
          <w:sz w:val="18"/>
          <w:szCs w:val="18"/>
          <w:lang w:val="pl-PL"/>
        </w:rPr>
        <w:t>20</w:t>
      </w:r>
      <w:r w:rsidR="00A83EBA">
        <w:rPr>
          <w:rFonts w:ascii="Arial" w:hAnsi="Arial" w:cs="Arial"/>
          <w:b/>
          <w:bCs/>
          <w:iCs/>
          <w:sz w:val="18"/>
          <w:szCs w:val="18"/>
          <w:lang w:val="pl-PL"/>
        </w:rPr>
        <w:t>20</w:t>
      </w:r>
      <w:r w:rsidRPr="00771C76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r.</w:t>
      </w:r>
      <w:r w:rsidRPr="00BE7595">
        <w:rPr>
          <w:rFonts w:ascii="Arial" w:hAnsi="Arial" w:cs="Arial"/>
          <w:sz w:val="18"/>
          <w:szCs w:val="18"/>
          <w:lang w:val="pl-PL"/>
        </w:rPr>
        <w:t xml:space="preserve"> W</w:t>
      </w:r>
      <w:r w:rsidRPr="00BE7595">
        <w:rPr>
          <w:rFonts w:ascii="Arial" w:hAnsi="Arial" w:cs="Arial"/>
          <w:iCs/>
          <w:sz w:val="18"/>
          <w:szCs w:val="18"/>
          <w:lang w:val="pl-PL"/>
        </w:rPr>
        <w:t>adium należy wpłacić na konto Urzędu Gminy Suchy Las,</w:t>
      </w: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bCs/>
          <w:iCs/>
          <w:sz w:val="18"/>
          <w:szCs w:val="18"/>
          <w:lang w:val="pl-PL"/>
        </w:rPr>
        <w:t>PBS Poznań O/Suchy Las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: </w:t>
      </w:r>
    </w:p>
    <w:p w:rsidR="00D55494" w:rsidRPr="00554FA4" w:rsidRDefault="00D55494" w:rsidP="00262E4F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-426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>25 9043 1054 3054 0021 4641 0047</w:t>
      </w:r>
      <w:r w:rsidRPr="00BE7595">
        <w:rPr>
          <w:rFonts w:ascii="Arial" w:hAnsi="Arial" w:cs="Arial"/>
          <w:bCs/>
          <w:iCs/>
          <w:sz w:val="18"/>
          <w:szCs w:val="18"/>
          <w:lang w:val="pl-PL"/>
        </w:rPr>
        <w:t>.</w:t>
      </w:r>
    </w:p>
    <w:p w:rsidR="00D55494" w:rsidRPr="00554FA4" w:rsidRDefault="00D55494" w:rsidP="00262E4F">
      <w:pPr>
        <w:pStyle w:val="Akapitzlist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Tytuł wpłaty wadium winien wskazywać jednoznacznie nieruchomość, której wpłata dotyczy.</w:t>
      </w:r>
    </w:p>
    <w:p w:rsidR="00D55494" w:rsidRPr="00BE7595" w:rsidRDefault="00D55494" w:rsidP="00262E4F">
      <w:pPr>
        <w:pStyle w:val="Akapitzlist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bCs/>
          <w:iCs/>
          <w:sz w:val="18"/>
          <w:szCs w:val="18"/>
          <w:lang w:val="pl-PL"/>
        </w:rPr>
      </w:pPr>
      <w:r w:rsidRPr="00BE7595">
        <w:rPr>
          <w:rFonts w:ascii="Arial" w:hAnsi="Arial" w:cs="Arial"/>
          <w:bCs/>
          <w:iCs/>
          <w:sz w:val="18"/>
          <w:szCs w:val="18"/>
          <w:lang w:val="pl-PL"/>
        </w:rPr>
        <w:t>Za dzień wniesienia wadium uważa się datę wpływu środków pieniężnych na konto sprzedającego.</w:t>
      </w:r>
    </w:p>
    <w:p w:rsidR="00D55494" w:rsidRDefault="00D55494" w:rsidP="00262E4F">
      <w:pPr>
        <w:pStyle w:val="Akapitzlist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Wadium wpłacone przez uczestnika przetargu, który przetarg wygrał nie podlega zwrotowi i zalicza się na po</w:t>
      </w:r>
      <w:r>
        <w:rPr>
          <w:rFonts w:ascii="Arial" w:hAnsi="Arial" w:cs="Arial"/>
          <w:iCs/>
          <w:sz w:val="18"/>
          <w:szCs w:val="18"/>
          <w:lang w:val="pl-PL"/>
        </w:rPr>
        <w:t>czet ceny nabycia nieruchomości.</w:t>
      </w:r>
    </w:p>
    <w:p w:rsidR="00D55494" w:rsidRPr="00BE7595" w:rsidRDefault="00D55494" w:rsidP="00262E4F">
      <w:pPr>
        <w:pStyle w:val="Akapitzlist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Pozostałym uczestnikom oraz podmiotom, które wpłaciły wadium przelewem z rachunku bankowego, a nie przystąpiły do przetargu wadium zwraca się niezwłocznie, nie później niż w ciągu 3 dni roboczych po zakończeniu przetargu na rachunek, z którego dokonano przelewu środków pieniężnych.</w:t>
      </w:r>
    </w:p>
    <w:p w:rsidR="00D55494" w:rsidRPr="00BE7595" w:rsidRDefault="00D55494" w:rsidP="00262E4F">
      <w:pPr>
        <w:pStyle w:val="Akapitzlist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W razie wpłaty wadium w gotówce wadium zwraca się na podstawie pisemnego oświadczenia oferenta</w:t>
      </w:r>
      <w:r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Cs/>
          <w:sz w:val="18"/>
          <w:szCs w:val="18"/>
          <w:lang w:val="pl-PL"/>
        </w:rPr>
        <w:t>o sposobie zwrotu wadium w terminie 3 dni od złożenia oświadczenia (załącznik nr 3 do Regulaminu).</w:t>
      </w:r>
    </w:p>
    <w:p w:rsidR="00D55494" w:rsidRPr="00BE7595" w:rsidRDefault="00D55494" w:rsidP="00262E4F">
      <w:pPr>
        <w:pStyle w:val="Akapitzlist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lastRenderedPageBreak/>
        <w:t xml:space="preserve">W przypadku zakończenia przetargu wynikiem negatywnym, a także unieważnienia lub odwołania przetargu wadium zwraca się </w:t>
      </w:r>
      <w:r w:rsidR="00262E4F">
        <w:rPr>
          <w:rFonts w:ascii="Arial" w:hAnsi="Arial" w:cs="Arial"/>
          <w:iCs/>
          <w:sz w:val="18"/>
          <w:szCs w:val="18"/>
          <w:lang w:val="pl-PL"/>
        </w:rPr>
        <w:br/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w sposób określony powyżej. </w:t>
      </w:r>
    </w:p>
    <w:p w:rsidR="00D55494" w:rsidRPr="009A0A5A" w:rsidRDefault="00D55494" w:rsidP="00262E4F">
      <w:pPr>
        <w:pStyle w:val="Akapitzlist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W przypadku odstąpienia bez usprawiedliwienia uczestnika przetargu, który przetarg wygrał, od zawarcia umowy nabycia nieruchomości w ustalonym miejscu i terminie następuje przepadek wadium na rzecz Gminy Suchy Las.</w:t>
      </w:r>
    </w:p>
    <w:p w:rsidR="00D55494" w:rsidRPr="003B6C01" w:rsidRDefault="00D55494" w:rsidP="00262E4F">
      <w:pPr>
        <w:widowControl w:val="0"/>
        <w:autoSpaceDE w:val="0"/>
        <w:autoSpaceDN w:val="0"/>
        <w:adjustRightInd w:val="0"/>
        <w:spacing w:after="0" w:line="174" w:lineRule="exact"/>
        <w:ind w:left="-426" w:right="-591"/>
        <w:rPr>
          <w:rFonts w:ascii="Arial" w:hAnsi="Arial" w:cs="Arial"/>
          <w:sz w:val="16"/>
          <w:szCs w:val="16"/>
          <w:lang w:val="pl-PL"/>
        </w:rPr>
      </w:pPr>
    </w:p>
    <w:p w:rsidR="00D55494" w:rsidRPr="00BE7595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Fonts w:ascii="Arial" w:hAnsi="Arial" w:cs="Arial"/>
          <w:b/>
          <w:bCs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PRZETARG </w:t>
      </w:r>
    </w:p>
    <w:p w:rsidR="00D55494" w:rsidRPr="00BE7595" w:rsidRDefault="00D55494" w:rsidP="00262E4F">
      <w:pPr>
        <w:pStyle w:val="Akapitzlist"/>
        <w:numPr>
          <w:ilvl w:val="0"/>
          <w:numId w:val="11"/>
        </w:numPr>
        <w:spacing w:after="0" w:line="240" w:lineRule="auto"/>
        <w:ind w:left="-426" w:right="-59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W dniu przetargu, przed licytacją należy okazać komisji przetargowej </w:t>
      </w:r>
      <w:r w:rsidRPr="00BE7595">
        <w:rPr>
          <w:rFonts w:ascii="Arial" w:hAnsi="Arial" w:cs="Arial"/>
          <w:iCs/>
          <w:sz w:val="18"/>
          <w:szCs w:val="18"/>
          <w:u w:val="single"/>
          <w:lang w:val="pl-PL"/>
        </w:rPr>
        <w:t>dowód tożsamości oraz podpisać oświadczenie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 o zapoznaniu się:  </w:t>
      </w:r>
    </w:p>
    <w:p w:rsidR="00D55494" w:rsidRPr="00BE7595" w:rsidRDefault="00D55494" w:rsidP="00262E4F">
      <w:pPr>
        <w:pStyle w:val="Akapitzlist"/>
        <w:numPr>
          <w:ilvl w:val="0"/>
          <w:numId w:val="13"/>
        </w:numPr>
        <w:spacing w:after="0" w:line="240" w:lineRule="auto"/>
        <w:ind w:left="-142" w:right="-591" w:hanging="218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sz w:val="18"/>
          <w:szCs w:val="18"/>
          <w:lang w:val="pl-PL"/>
        </w:rPr>
        <w:t>z Regulaminem oraz warunkami przetargu podanymi w ogłoszeniu (załącznik nr 2 do Regulaminu),</w:t>
      </w:r>
    </w:p>
    <w:p w:rsidR="00D55494" w:rsidRPr="00BE7595" w:rsidRDefault="00D55494" w:rsidP="00262E4F">
      <w:pPr>
        <w:pStyle w:val="Akapitzlist"/>
        <w:numPr>
          <w:ilvl w:val="0"/>
          <w:numId w:val="13"/>
        </w:numPr>
        <w:spacing w:after="0" w:line="240" w:lineRule="auto"/>
        <w:ind w:left="-142" w:right="-591" w:hanging="218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sz w:val="18"/>
          <w:szCs w:val="18"/>
          <w:lang w:val="pl-PL"/>
        </w:rPr>
        <w:t>z przedmiotem przetargu i brakiem uwag co do jego stanu prawnego i technicznego (załącznik nr 2</w:t>
      </w:r>
      <w:r w:rsidR="00A81E57">
        <w:rPr>
          <w:rFonts w:ascii="Arial" w:hAnsi="Arial" w:cs="Arial"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sz w:val="18"/>
          <w:szCs w:val="18"/>
          <w:lang w:val="pl-PL"/>
        </w:rPr>
        <w:t>do Regulaminu).</w:t>
      </w:r>
    </w:p>
    <w:p w:rsidR="00D55494" w:rsidRPr="00BE7595" w:rsidRDefault="00D55494" w:rsidP="00262E4F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-142" w:right="-591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Regulamin wraz z załącznikami dostępny jest na stronie internetowej pod adresem: </w:t>
      </w:r>
    </w:p>
    <w:p w:rsidR="00D55494" w:rsidRPr="003D3FAF" w:rsidRDefault="004626D3" w:rsidP="00262E4F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-142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hyperlink r:id="rId9" w:history="1">
        <w:r w:rsidR="00D55494" w:rsidRPr="00BE7595">
          <w:rPr>
            <w:rStyle w:val="Hipercze"/>
            <w:rFonts w:ascii="Arial" w:hAnsi="Arial" w:cs="Arial"/>
            <w:sz w:val="18"/>
            <w:szCs w:val="18"/>
            <w:lang w:val="pl-PL"/>
          </w:rPr>
          <w:t>http://bip.suchylas.pl/ogloszenia/37/nieruchomosci-przeznaczone-do-sprzedazy-i-dzierzawy-regulamin/</w:t>
        </w:r>
      </w:hyperlink>
      <w:r w:rsidR="00D55494" w:rsidRPr="00BE7595">
        <w:rPr>
          <w:rFonts w:ascii="Arial" w:hAnsi="Arial" w:cs="Arial"/>
          <w:iCs/>
          <w:sz w:val="18"/>
          <w:szCs w:val="18"/>
          <w:lang w:val="pl-PL"/>
        </w:rPr>
        <w:t xml:space="preserve"> </w:t>
      </w:r>
    </w:p>
    <w:p w:rsidR="00D55494" w:rsidRPr="00BE7595" w:rsidRDefault="00D55494" w:rsidP="00262E4F">
      <w:pPr>
        <w:pStyle w:val="Akapitzlist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Cs/>
          <w:sz w:val="18"/>
          <w:szCs w:val="18"/>
          <w:u w:val="single"/>
          <w:lang w:val="pl-PL"/>
        </w:rPr>
      </w:pPr>
      <w:r w:rsidRPr="00BE7595">
        <w:rPr>
          <w:rFonts w:ascii="Arial" w:hAnsi="Arial" w:cs="Arial"/>
          <w:iCs/>
          <w:sz w:val="18"/>
          <w:szCs w:val="18"/>
          <w:u w:val="single"/>
          <w:lang w:val="pl-PL"/>
        </w:rPr>
        <w:t xml:space="preserve">Pełnomocnictwa: </w:t>
      </w:r>
    </w:p>
    <w:p w:rsidR="00D55494" w:rsidRPr="00BE7595" w:rsidRDefault="00D55494" w:rsidP="00262E4F">
      <w:pPr>
        <w:widowControl w:val="0"/>
        <w:spacing w:after="0" w:line="240" w:lineRule="auto"/>
        <w:ind w:left="-426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iCs/>
          <w:sz w:val="18"/>
          <w:szCs w:val="18"/>
          <w:lang w:val="pl-PL"/>
        </w:rPr>
        <w:t>w przypadku osób prawnych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 – okazanie oryginału dokumentu, z którego wynika pełnomocnictwo dla uczestnika przetargu do</w:t>
      </w:r>
      <w:r w:rsidR="00262E4F">
        <w:rPr>
          <w:rFonts w:ascii="Arial" w:hAnsi="Arial" w:cs="Arial"/>
          <w:iCs/>
          <w:sz w:val="18"/>
          <w:szCs w:val="18"/>
          <w:lang w:val="pl-PL"/>
        </w:rPr>
        <w:t> </w:t>
      </w:r>
      <w:r w:rsidRPr="00BE7595">
        <w:rPr>
          <w:rFonts w:ascii="Arial" w:hAnsi="Arial" w:cs="Arial"/>
          <w:iCs/>
          <w:sz w:val="18"/>
          <w:szCs w:val="18"/>
          <w:lang w:val="pl-PL"/>
        </w:rPr>
        <w:t>reprezentowania tej osoby prawnej osobiście lub jako pełnomocnik (patrz lit. b),</w:t>
      </w:r>
    </w:p>
    <w:p w:rsidR="00D55494" w:rsidRPr="00BE7595" w:rsidRDefault="00D55494" w:rsidP="00262E4F">
      <w:pPr>
        <w:widowControl w:val="0"/>
        <w:spacing w:after="0" w:line="240" w:lineRule="auto"/>
        <w:ind w:left="-426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iCs/>
          <w:sz w:val="18"/>
          <w:szCs w:val="18"/>
          <w:lang w:val="pl-PL"/>
        </w:rPr>
        <w:t>w przypadku osoby fizycznej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 biorącej udział w przetargu w cudzym imieniu okazanie oryginału pełnomocnictwa rodzajowego (do</w:t>
      </w:r>
      <w:r w:rsidR="00262E4F">
        <w:rPr>
          <w:rFonts w:ascii="Arial" w:hAnsi="Arial" w:cs="Arial"/>
          <w:iCs/>
          <w:sz w:val="18"/>
          <w:szCs w:val="18"/>
          <w:lang w:val="pl-PL"/>
        </w:rPr>
        <w:t> 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nabywania nieruchomości) lub do poszczególnej czynności prawnej sporządzonego w formie aktu notarialnego, </w:t>
      </w:r>
    </w:p>
    <w:p w:rsidR="00D55494" w:rsidRPr="00554FA4" w:rsidRDefault="00D55494" w:rsidP="00262E4F">
      <w:pPr>
        <w:widowControl w:val="0"/>
        <w:spacing w:after="0" w:line="240" w:lineRule="auto"/>
        <w:ind w:left="-426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iCs/>
          <w:sz w:val="18"/>
          <w:szCs w:val="18"/>
          <w:lang w:val="pl-PL"/>
        </w:rPr>
        <w:t>w przypadku przystąpienia do przetargu jednego ze współmałżonków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 pozostających w ustroju wspólności majątkowej małżeńskiej, zamierzającego nabyć nieruchomość do majątku wspólnego, okazanie oryginału pełnomocnictwa małżonka wyrażającego zgodę na udział w przetargu na nabycie nieruchomości (załącznik nr 1 do Regulaminu).</w:t>
      </w:r>
    </w:p>
    <w:p w:rsidR="00D55494" w:rsidRPr="00554FA4" w:rsidRDefault="00D55494" w:rsidP="00262E4F">
      <w:pPr>
        <w:pStyle w:val="Akapitzlist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Postąpienie nie może wynosić mniej niż 1% ceny wywoławczej z zaokrągleniem w górę do pełnych dziesiątek złotych</w:t>
      </w:r>
      <w:r w:rsidRPr="00BE7595">
        <w:rPr>
          <w:rFonts w:ascii="Arial" w:hAnsi="Arial" w:cs="Arial"/>
          <w:i/>
          <w:iCs/>
          <w:sz w:val="18"/>
          <w:szCs w:val="18"/>
          <w:lang w:val="pl-PL"/>
        </w:rPr>
        <w:t xml:space="preserve"> (</w:t>
      </w:r>
      <w:r w:rsidRPr="00BE7595">
        <w:rPr>
          <w:rFonts w:ascii="Arial" w:hAnsi="Arial" w:cs="Arial"/>
          <w:i/>
          <w:sz w:val="18"/>
          <w:szCs w:val="18"/>
          <w:lang w:val="pl-PL"/>
        </w:rPr>
        <w:t>§</w:t>
      </w:r>
      <w:r w:rsidRPr="00BE7595">
        <w:rPr>
          <w:rFonts w:ascii="Arial" w:hAnsi="Arial" w:cs="Arial"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/>
          <w:iCs/>
          <w:sz w:val="18"/>
          <w:szCs w:val="18"/>
          <w:lang w:val="pl-PL"/>
        </w:rPr>
        <w:t>14 pkt 3 Rozporządzenie Rady Ministrów z dn. 14.09.2004 r. w sprawie sposobu i trybu przeprowadzania przetargów oraz rokowań na zbycie nieruchomości, Dz. U. z 2014 r., poz. 1490 ze zm.)</w:t>
      </w:r>
    </w:p>
    <w:p w:rsidR="00D55494" w:rsidRPr="00BE7595" w:rsidRDefault="00D55494" w:rsidP="00262E4F">
      <w:pPr>
        <w:pStyle w:val="Akapitzlist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i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Organizator przetargu zobowiązany jest w terminie 21 dni od dnia rozstrzygnięcia przetargu wystąpić do notariusza o sporządzenie aktu notarialnego. Koszt zawarcia aktu notarialnego ponosi nabywca.</w:t>
      </w:r>
    </w:p>
    <w:p w:rsidR="00D55494" w:rsidRPr="00BE7595" w:rsidRDefault="00D55494" w:rsidP="00262E4F">
      <w:pPr>
        <w:pStyle w:val="Akapitzlist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-426" w:right="-591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Wójt Gminy Suchy Las może odwołać przetarg jedynie z ważnych powodów, niezwłocznie podając informację</w:t>
      </w:r>
      <w:r w:rsidR="00262E4F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Cs/>
          <w:sz w:val="18"/>
          <w:szCs w:val="18"/>
          <w:lang w:val="pl-PL"/>
        </w:rPr>
        <w:t>o odwołaniu do</w:t>
      </w:r>
      <w:r w:rsidR="00262E4F">
        <w:rPr>
          <w:rFonts w:ascii="Arial" w:hAnsi="Arial" w:cs="Arial"/>
          <w:iCs/>
          <w:sz w:val="18"/>
          <w:szCs w:val="18"/>
          <w:lang w:val="pl-PL"/>
        </w:rPr>
        <w:t> </w:t>
      </w:r>
      <w:r w:rsidRPr="00BE7595">
        <w:rPr>
          <w:rFonts w:ascii="Arial" w:hAnsi="Arial" w:cs="Arial"/>
          <w:iCs/>
          <w:sz w:val="18"/>
          <w:szCs w:val="18"/>
          <w:lang w:val="pl-PL"/>
        </w:rPr>
        <w:t>publicznej wiadomości poprzez wywieszenie  w siedzibie Urzędu Gminy Suchy Las, ogłoszenie</w:t>
      </w:r>
      <w:r w:rsidR="00262E4F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w prasie oraz na stronie internetowej Urzędu Gminy Suchy Las, podając przyczynę odwołania przetargu. </w:t>
      </w:r>
    </w:p>
    <w:p w:rsidR="00D55494" w:rsidRPr="003B6C01" w:rsidRDefault="00D55494" w:rsidP="00262E4F">
      <w:pPr>
        <w:widowControl w:val="0"/>
        <w:autoSpaceDE w:val="0"/>
        <w:autoSpaceDN w:val="0"/>
        <w:adjustRightInd w:val="0"/>
        <w:spacing w:after="0" w:line="209" w:lineRule="exact"/>
        <w:ind w:left="-426"/>
        <w:rPr>
          <w:rFonts w:ascii="Arial" w:hAnsi="Arial" w:cs="Arial"/>
          <w:sz w:val="14"/>
          <w:szCs w:val="14"/>
          <w:lang w:val="pl-PL"/>
        </w:rPr>
      </w:pPr>
    </w:p>
    <w:p w:rsidR="00D55494" w:rsidRPr="00BE7595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-709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Termin płatności</w:t>
      </w: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</w:p>
    <w:p w:rsidR="00D55494" w:rsidRPr="00BE7595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Cena sprzedaży prawa własności uzyskana w drodze przetargu podlega zapłacie do dnia zawarcia umowy przenoszącej prawo własności.</w:t>
      </w:r>
    </w:p>
    <w:p w:rsidR="00D55494" w:rsidRPr="00FE17D3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-709" w:right="-591"/>
        <w:jc w:val="both"/>
        <w:rPr>
          <w:rFonts w:ascii="Arial" w:hAnsi="Arial" w:cs="Arial"/>
          <w:iCs/>
          <w:sz w:val="12"/>
          <w:szCs w:val="12"/>
          <w:lang w:val="pl-PL"/>
        </w:rPr>
      </w:pPr>
    </w:p>
    <w:p w:rsidR="00D55494" w:rsidRPr="00BE7595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-709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Cena prawa własności</w:t>
      </w:r>
      <w:r w:rsidRPr="00BE7595">
        <w:rPr>
          <w:rFonts w:ascii="Arial" w:hAnsi="Arial" w:cs="Arial"/>
          <w:b/>
          <w:bCs/>
          <w:iCs/>
          <w:sz w:val="18"/>
          <w:szCs w:val="18"/>
          <w:lang w:val="pl-PL"/>
        </w:rPr>
        <w:t xml:space="preserve"> </w:t>
      </w:r>
    </w:p>
    <w:p w:rsidR="00D55494" w:rsidRDefault="00D55494" w:rsidP="00262E4F">
      <w:pPr>
        <w:widowControl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991A1F">
        <w:rPr>
          <w:rFonts w:ascii="Arial" w:hAnsi="Arial" w:cs="Arial"/>
          <w:iCs/>
          <w:sz w:val="18"/>
          <w:szCs w:val="18"/>
          <w:lang w:val="pl-PL"/>
        </w:rPr>
        <w:t xml:space="preserve">Do ceny ustalonej w drodze przetargu zostanie </w:t>
      </w:r>
      <w:r>
        <w:rPr>
          <w:rFonts w:ascii="Arial" w:hAnsi="Arial" w:cs="Arial"/>
          <w:iCs/>
          <w:sz w:val="18"/>
          <w:szCs w:val="18"/>
          <w:lang w:val="pl-PL"/>
        </w:rPr>
        <w:t>doliczony</w:t>
      </w:r>
      <w:r w:rsidRPr="00991A1F">
        <w:rPr>
          <w:rFonts w:ascii="Arial" w:hAnsi="Arial" w:cs="Arial"/>
          <w:iCs/>
          <w:sz w:val="18"/>
          <w:szCs w:val="18"/>
          <w:lang w:val="pl-PL"/>
        </w:rPr>
        <w:t xml:space="preserve"> podatek VAT w stawce 23%. W przypadku zmiany stawki podatku VAT do</w:t>
      </w:r>
      <w:r w:rsidR="00262E4F">
        <w:rPr>
          <w:rFonts w:ascii="Arial" w:hAnsi="Arial" w:cs="Arial"/>
          <w:iCs/>
          <w:sz w:val="18"/>
          <w:szCs w:val="18"/>
          <w:lang w:val="pl-PL"/>
        </w:rPr>
        <w:t> </w:t>
      </w:r>
      <w:r w:rsidRPr="00991A1F">
        <w:rPr>
          <w:rFonts w:ascii="Arial" w:hAnsi="Arial" w:cs="Arial"/>
          <w:iCs/>
          <w:sz w:val="18"/>
          <w:szCs w:val="18"/>
          <w:lang w:val="pl-PL"/>
        </w:rPr>
        <w:t>ceny prawa własności zostanie doliczony podatek VAT w stawce obowiązującej w dniu zawarcia umowy notarialnej.</w:t>
      </w:r>
    </w:p>
    <w:p w:rsidR="00D55494" w:rsidRPr="00FE17D3" w:rsidRDefault="00D55494" w:rsidP="00262E4F">
      <w:pPr>
        <w:widowControl w:val="0"/>
        <w:autoSpaceDE w:val="0"/>
        <w:autoSpaceDN w:val="0"/>
        <w:adjustRightInd w:val="0"/>
        <w:spacing w:after="0" w:line="240" w:lineRule="auto"/>
        <w:ind w:left="-709" w:right="-591"/>
        <w:rPr>
          <w:rFonts w:ascii="Arial" w:hAnsi="Arial" w:cs="Arial"/>
          <w:sz w:val="12"/>
          <w:szCs w:val="12"/>
          <w:lang w:val="pl-PL"/>
        </w:rPr>
      </w:pPr>
    </w:p>
    <w:p w:rsidR="00D55494" w:rsidRPr="00BE7595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-709" w:right="-591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Treść ogłoszenia</w:t>
      </w:r>
    </w:p>
    <w:p w:rsidR="00D55494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-591"/>
        <w:jc w:val="both"/>
        <w:rPr>
          <w:rStyle w:val="Hipercze"/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eastAsia="Times New Roman" w:hAnsi="Arial" w:cs="Arial"/>
          <w:sz w:val="18"/>
          <w:szCs w:val="18"/>
          <w:lang w:val="pl-PL" w:eastAsia="pl-PL"/>
        </w:rPr>
        <w:t xml:space="preserve">Treść niniejszego ogłoszenia dostępna jest na stronie internetowej Biuletynu Informacji Publicznej: </w:t>
      </w:r>
      <w:r w:rsidRPr="00BE7595">
        <w:rPr>
          <w:rFonts w:ascii="Arial" w:hAnsi="Arial" w:cs="Arial"/>
          <w:b/>
          <w:sz w:val="18"/>
          <w:szCs w:val="18"/>
          <w:lang w:val="pl-PL"/>
        </w:rPr>
        <w:t xml:space="preserve"> </w:t>
      </w:r>
      <w:hyperlink r:id="rId10" w:history="1">
        <w:r w:rsidRPr="00BE7595">
          <w:rPr>
            <w:rStyle w:val="Hipercze"/>
            <w:rFonts w:ascii="Arial" w:hAnsi="Arial" w:cs="Arial"/>
            <w:sz w:val="18"/>
            <w:szCs w:val="18"/>
            <w:lang w:val="pl-PL"/>
          </w:rPr>
          <w:t>http://bip.suchylas.pl</w:t>
        </w:r>
      </w:hyperlink>
      <w:r w:rsidRPr="00BE7595">
        <w:rPr>
          <w:rFonts w:ascii="Arial" w:hAnsi="Arial" w:cs="Arial"/>
          <w:b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sz w:val="18"/>
          <w:szCs w:val="18"/>
          <w:lang w:val="pl-PL"/>
        </w:rPr>
        <w:t>→ Nieruchomości przeznaczone do sprzedaży i dzierżawy → Ogłoszenia o przetargach</w:t>
      </w:r>
      <w:r w:rsidRPr="00BE7595">
        <w:rPr>
          <w:rFonts w:ascii="Arial" w:eastAsia="Times New Roman" w:hAnsi="Arial" w:cs="Arial"/>
          <w:sz w:val="18"/>
          <w:szCs w:val="18"/>
          <w:lang w:val="pl-PL" w:eastAsia="pl-PL"/>
        </w:rPr>
        <w:t xml:space="preserve"> oraz</w:t>
      </w:r>
      <w:r w:rsidR="00262E4F">
        <w:rPr>
          <w:rFonts w:ascii="Arial" w:eastAsia="Times New Roman" w:hAnsi="Arial" w:cs="Arial"/>
          <w:sz w:val="18"/>
          <w:szCs w:val="18"/>
          <w:lang w:val="pl-PL" w:eastAsia="pl-PL"/>
        </w:rPr>
        <w:t xml:space="preserve"> </w:t>
      </w:r>
      <w:r w:rsidRPr="00BE7595">
        <w:rPr>
          <w:rFonts w:ascii="Arial" w:eastAsia="Times New Roman" w:hAnsi="Arial" w:cs="Arial"/>
          <w:sz w:val="18"/>
          <w:szCs w:val="18"/>
          <w:lang w:val="pl-PL" w:eastAsia="pl-PL"/>
        </w:rPr>
        <w:t xml:space="preserve">na stronie internetowej </w:t>
      </w:r>
      <w:hyperlink r:id="rId11" w:history="1">
        <w:r w:rsidRPr="00BE7595">
          <w:rPr>
            <w:rStyle w:val="Hipercze"/>
            <w:rFonts w:ascii="Arial" w:hAnsi="Arial" w:cs="Arial"/>
            <w:sz w:val="18"/>
            <w:szCs w:val="18"/>
            <w:lang w:val="pl-PL"/>
          </w:rPr>
          <w:t>http://www.suchylas.pl/pl/</w:t>
        </w:r>
      </w:hyperlink>
    </w:p>
    <w:p w:rsidR="00C234A3" w:rsidRDefault="00C234A3" w:rsidP="003D3F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Style w:val="Hipercze"/>
          <w:rFonts w:ascii="Arial" w:hAnsi="Arial" w:cs="Arial"/>
          <w:sz w:val="18"/>
          <w:szCs w:val="18"/>
          <w:lang w:val="pl-PL"/>
        </w:rPr>
      </w:pPr>
    </w:p>
    <w:p w:rsidR="00A83EBA" w:rsidRPr="005B70CC" w:rsidRDefault="00C234A3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709" w:right="40"/>
        <w:jc w:val="both"/>
        <w:rPr>
          <w:rFonts w:ascii="Arial" w:hAnsi="Arial" w:cs="Arial"/>
          <w:b/>
          <w:bCs/>
          <w:sz w:val="18"/>
          <w:szCs w:val="18"/>
          <w:u w:val="single"/>
          <w:lang w:val="pl-PL"/>
        </w:rPr>
      </w:pPr>
      <w:r w:rsidRPr="00C234A3">
        <w:rPr>
          <w:rStyle w:val="Hipercze"/>
          <w:rFonts w:ascii="Arial" w:hAnsi="Arial" w:cs="Arial"/>
          <w:b/>
          <w:bCs/>
          <w:color w:val="auto"/>
          <w:sz w:val="18"/>
          <w:szCs w:val="18"/>
          <w:lang w:val="pl-PL"/>
        </w:rPr>
        <w:t>Mapa poglądowa</w:t>
      </w:r>
    </w:p>
    <w:p w:rsidR="00D55494" w:rsidRDefault="00C234A3" w:rsidP="00FE17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Arial" w:eastAsia="Times New Roman" w:hAnsi="Arial" w:cs="Arial"/>
          <w:b/>
          <w:bCs/>
          <w:sz w:val="18"/>
          <w:szCs w:val="18"/>
          <w:lang w:val="pl-PL" w:eastAsia="pl-PL"/>
        </w:rPr>
      </w:pPr>
      <w:r>
        <w:rPr>
          <w:rFonts w:ascii="Arial" w:eastAsia="Times New Roman" w:hAnsi="Arial" w:cs="Arial"/>
          <w:b/>
          <w:bCs/>
          <w:noProof/>
          <w:sz w:val="18"/>
          <w:szCs w:val="18"/>
          <w:lang w:val="pl-PL" w:eastAsia="pl-PL"/>
        </w:rPr>
        <w:drawing>
          <wp:inline distT="0" distB="0" distL="0" distR="0">
            <wp:extent cx="5249748" cy="2591904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 ogłoszenia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4767" b="27644"/>
                    <a:stretch/>
                  </pic:blipFill>
                  <pic:spPr bwMode="auto">
                    <a:xfrm>
                      <a:off x="0" y="0"/>
                      <a:ext cx="5268637" cy="260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7D3" w:rsidRPr="00FE17D3" w:rsidRDefault="00FE17D3" w:rsidP="00FE17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Arial" w:eastAsia="Times New Roman" w:hAnsi="Arial" w:cs="Arial"/>
          <w:b/>
          <w:bCs/>
          <w:sz w:val="12"/>
          <w:szCs w:val="12"/>
          <w:lang w:val="pl-PL" w:eastAsia="pl-PL"/>
        </w:rPr>
      </w:pPr>
    </w:p>
    <w:p w:rsidR="00D55494" w:rsidRPr="006B0CB5" w:rsidRDefault="00D55494" w:rsidP="00262E4F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</w:pPr>
      <w:r w:rsidRPr="00BE7595"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Dodatkowych informacji udziela</w:t>
      </w:r>
      <w:r>
        <w:rPr>
          <w:rFonts w:ascii="Arial" w:hAnsi="Arial" w:cs="Arial"/>
          <w:b/>
          <w:bCs/>
          <w:iCs/>
          <w:sz w:val="18"/>
          <w:szCs w:val="18"/>
          <w:u w:val="single"/>
          <w:lang w:val="pl-PL"/>
        </w:rPr>
        <w:t>:</w:t>
      </w:r>
    </w:p>
    <w:p w:rsidR="00D55494" w:rsidRPr="00BE7595" w:rsidRDefault="00D55494" w:rsidP="00262E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5333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Urząd Gminy Suchy Las</w:t>
      </w:r>
    </w:p>
    <w:p w:rsidR="00D55494" w:rsidRPr="00BE7595" w:rsidRDefault="00D55494" w:rsidP="00262E4F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Wydział Gospodarki Nieruchomościami,</w:t>
      </w:r>
    </w:p>
    <w:p w:rsidR="00D55494" w:rsidRPr="00BE7595" w:rsidRDefault="00D55494" w:rsidP="00262E4F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pok.11</w:t>
      </w:r>
      <w:r w:rsidR="00813D21">
        <w:rPr>
          <w:rFonts w:ascii="Arial" w:hAnsi="Arial" w:cs="Arial"/>
          <w:iCs/>
          <w:sz w:val="18"/>
          <w:szCs w:val="18"/>
          <w:lang w:val="pl-PL"/>
        </w:rPr>
        <w:t>5</w:t>
      </w:r>
      <w:r w:rsidRPr="00BE7595">
        <w:rPr>
          <w:rFonts w:ascii="Arial" w:hAnsi="Arial" w:cs="Arial"/>
          <w:sz w:val="18"/>
          <w:szCs w:val="18"/>
          <w:lang w:val="pl-PL"/>
        </w:rPr>
        <w:t xml:space="preserve"> </w:t>
      </w:r>
      <w:r w:rsidRPr="00BE7595">
        <w:rPr>
          <w:rFonts w:ascii="Arial" w:hAnsi="Arial" w:cs="Arial"/>
          <w:iCs/>
          <w:sz w:val="18"/>
          <w:szCs w:val="18"/>
          <w:lang w:val="pl-PL"/>
        </w:rPr>
        <w:t>tel. (61) 8926-26</w:t>
      </w:r>
      <w:bookmarkEnd w:id="3"/>
      <w:r w:rsidR="00813D21">
        <w:rPr>
          <w:rFonts w:ascii="Arial" w:hAnsi="Arial" w:cs="Arial"/>
          <w:iCs/>
          <w:sz w:val="18"/>
          <w:szCs w:val="18"/>
          <w:lang w:val="pl-PL"/>
        </w:rPr>
        <w:t>7</w:t>
      </w:r>
    </w:p>
    <w:p w:rsidR="009B41BE" w:rsidRPr="006B0CB5" w:rsidRDefault="003D3CAC" w:rsidP="00262E4F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iCs/>
          <w:sz w:val="18"/>
          <w:szCs w:val="18"/>
          <w:lang w:val="pl-PL"/>
        </w:rPr>
      </w:pPr>
      <w:r w:rsidRPr="00BE7595">
        <w:rPr>
          <w:rFonts w:ascii="Arial" w:hAnsi="Arial" w:cs="Arial"/>
          <w:iCs/>
          <w:sz w:val="18"/>
          <w:szCs w:val="18"/>
          <w:lang w:val="pl-PL"/>
        </w:rPr>
        <w:t>pok.10</w:t>
      </w:r>
      <w:r w:rsidR="00C234A3">
        <w:rPr>
          <w:rFonts w:ascii="Arial" w:hAnsi="Arial" w:cs="Arial"/>
          <w:iCs/>
          <w:sz w:val="18"/>
          <w:szCs w:val="18"/>
          <w:lang w:val="pl-PL"/>
        </w:rPr>
        <w:t>8</w:t>
      </w:r>
      <w:r w:rsidRPr="00BE7595">
        <w:rPr>
          <w:rFonts w:ascii="Arial" w:hAnsi="Arial" w:cs="Arial"/>
          <w:iCs/>
          <w:sz w:val="18"/>
          <w:szCs w:val="18"/>
          <w:lang w:val="pl-PL"/>
        </w:rPr>
        <w:t xml:space="preserve"> tel. (61) 8926-291</w:t>
      </w:r>
    </w:p>
    <w:sectPr w:rsidR="009B41BE" w:rsidRPr="006B0CB5" w:rsidSect="00262E4F">
      <w:pgSz w:w="11900" w:h="16840"/>
      <w:pgMar w:top="434" w:right="843" w:bottom="709" w:left="1300" w:header="720" w:footer="720" w:gutter="0"/>
      <w:cols w:space="720" w:equalWidth="0">
        <w:col w:w="933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99"/>
    <w:multiLevelType w:val="hybridMultilevel"/>
    <w:tmpl w:val="00000124"/>
    <w:lvl w:ilvl="0" w:tplc="0000305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00002EA6"/>
    <w:lvl w:ilvl="0" w:tplc="000012DB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0000153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649"/>
    <w:multiLevelType w:val="hybridMultilevel"/>
    <w:tmpl w:val="00006DF1"/>
    <w:lvl w:ilvl="0" w:tplc="00005A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41BB"/>
    <w:multiLevelType w:val="hybridMultilevel"/>
    <w:tmpl w:val="000026E9"/>
    <w:lvl w:ilvl="0" w:tplc="000001EB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440D"/>
    <w:multiLevelType w:val="hybridMultilevel"/>
    <w:tmpl w:val="0000491C"/>
    <w:lvl w:ilvl="0" w:tplc="00004D0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4DB7"/>
    <w:multiLevelType w:val="hybridMultilevel"/>
    <w:tmpl w:val="00001547"/>
    <w:lvl w:ilvl="0" w:tplc="000054D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7E87"/>
    <w:multiLevelType w:val="hybridMultilevel"/>
    <w:tmpl w:val="0000390C"/>
    <w:lvl w:ilvl="0" w:tplc="00000F3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B295FDF"/>
    <w:multiLevelType w:val="hybridMultilevel"/>
    <w:tmpl w:val="8C3412DA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1" w15:restartNumberingAfterBreak="0">
    <w:nsid w:val="1749761F"/>
    <w:multiLevelType w:val="hybridMultilevel"/>
    <w:tmpl w:val="9238D462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30990"/>
    <w:multiLevelType w:val="hybridMultilevel"/>
    <w:tmpl w:val="2E9EAB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F3301"/>
    <w:multiLevelType w:val="hybridMultilevel"/>
    <w:tmpl w:val="DC08A752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E296A"/>
    <w:multiLevelType w:val="hybridMultilevel"/>
    <w:tmpl w:val="ECD679BA"/>
    <w:lvl w:ilvl="0" w:tplc="40A2E1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F852AF"/>
    <w:multiLevelType w:val="hybridMultilevel"/>
    <w:tmpl w:val="A2EE01E2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A94376"/>
    <w:multiLevelType w:val="hybridMultilevel"/>
    <w:tmpl w:val="9B30EF18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D2275"/>
    <w:multiLevelType w:val="hybridMultilevel"/>
    <w:tmpl w:val="4F6A1F3E"/>
    <w:lvl w:ilvl="0" w:tplc="42E6D3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A3D54A8"/>
    <w:multiLevelType w:val="hybridMultilevel"/>
    <w:tmpl w:val="F9C23E10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9"/>
  </w:num>
  <w:num w:numId="8">
    <w:abstractNumId w:val="1"/>
  </w:num>
  <w:num w:numId="9">
    <w:abstractNumId w:val="6"/>
  </w:num>
  <w:num w:numId="10">
    <w:abstractNumId w:val="7"/>
  </w:num>
  <w:num w:numId="11">
    <w:abstractNumId w:val="18"/>
  </w:num>
  <w:num w:numId="12">
    <w:abstractNumId w:val="13"/>
  </w:num>
  <w:num w:numId="13">
    <w:abstractNumId w:val="12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7"/>
  </w:num>
  <w:num w:numId="18">
    <w:abstractNumId w:val="16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F44"/>
    <w:rsid w:val="000319DE"/>
    <w:rsid w:val="00085FD3"/>
    <w:rsid w:val="000C738E"/>
    <w:rsid w:val="00146460"/>
    <w:rsid w:val="001B1AAD"/>
    <w:rsid w:val="001E2C34"/>
    <w:rsid w:val="001F5D54"/>
    <w:rsid w:val="00224217"/>
    <w:rsid w:val="00236F97"/>
    <w:rsid w:val="00247B98"/>
    <w:rsid w:val="002552D8"/>
    <w:rsid w:val="00262E4F"/>
    <w:rsid w:val="00291E13"/>
    <w:rsid w:val="002B55ED"/>
    <w:rsid w:val="00313B6E"/>
    <w:rsid w:val="00314B1E"/>
    <w:rsid w:val="00382392"/>
    <w:rsid w:val="003B6C01"/>
    <w:rsid w:val="003D3CAC"/>
    <w:rsid w:val="003D3FAF"/>
    <w:rsid w:val="003F7C1E"/>
    <w:rsid w:val="0042007B"/>
    <w:rsid w:val="004533F6"/>
    <w:rsid w:val="00477BA8"/>
    <w:rsid w:val="004961A9"/>
    <w:rsid w:val="0049641E"/>
    <w:rsid w:val="00551F6E"/>
    <w:rsid w:val="00554FA4"/>
    <w:rsid w:val="00557BDE"/>
    <w:rsid w:val="00561F44"/>
    <w:rsid w:val="00597E86"/>
    <w:rsid w:val="005B70CC"/>
    <w:rsid w:val="005C70AF"/>
    <w:rsid w:val="005D04C3"/>
    <w:rsid w:val="005E7F5A"/>
    <w:rsid w:val="00623F55"/>
    <w:rsid w:val="00644222"/>
    <w:rsid w:val="00686E04"/>
    <w:rsid w:val="006A3237"/>
    <w:rsid w:val="006B09FF"/>
    <w:rsid w:val="006B0CB5"/>
    <w:rsid w:val="006B3074"/>
    <w:rsid w:val="00736631"/>
    <w:rsid w:val="00771C76"/>
    <w:rsid w:val="00775379"/>
    <w:rsid w:val="007814D9"/>
    <w:rsid w:val="00813D21"/>
    <w:rsid w:val="008352B5"/>
    <w:rsid w:val="008447E9"/>
    <w:rsid w:val="008574DF"/>
    <w:rsid w:val="008B5721"/>
    <w:rsid w:val="0093576C"/>
    <w:rsid w:val="00964192"/>
    <w:rsid w:val="00965FFB"/>
    <w:rsid w:val="009B41BE"/>
    <w:rsid w:val="009C2BAF"/>
    <w:rsid w:val="009D000D"/>
    <w:rsid w:val="00A81E57"/>
    <w:rsid w:val="00A83EBA"/>
    <w:rsid w:val="00AA0C36"/>
    <w:rsid w:val="00AA3752"/>
    <w:rsid w:val="00AB317A"/>
    <w:rsid w:val="00AE038B"/>
    <w:rsid w:val="00B2069A"/>
    <w:rsid w:val="00B3591A"/>
    <w:rsid w:val="00B81A97"/>
    <w:rsid w:val="00BA127E"/>
    <w:rsid w:val="00BB1FD6"/>
    <w:rsid w:val="00BB67C3"/>
    <w:rsid w:val="00BC5135"/>
    <w:rsid w:val="00C11F99"/>
    <w:rsid w:val="00C234A3"/>
    <w:rsid w:val="00C41755"/>
    <w:rsid w:val="00CA117F"/>
    <w:rsid w:val="00CA4384"/>
    <w:rsid w:val="00CB6174"/>
    <w:rsid w:val="00CB7C99"/>
    <w:rsid w:val="00D010FA"/>
    <w:rsid w:val="00D25586"/>
    <w:rsid w:val="00D32330"/>
    <w:rsid w:val="00D34CFE"/>
    <w:rsid w:val="00D442C1"/>
    <w:rsid w:val="00D55494"/>
    <w:rsid w:val="00D55722"/>
    <w:rsid w:val="00D75865"/>
    <w:rsid w:val="00D84BE3"/>
    <w:rsid w:val="00DE04BA"/>
    <w:rsid w:val="00E34E56"/>
    <w:rsid w:val="00E43A9A"/>
    <w:rsid w:val="00E572E3"/>
    <w:rsid w:val="00E62864"/>
    <w:rsid w:val="00EA7EB5"/>
    <w:rsid w:val="00EF63A2"/>
    <w:rsid w:val="00EF6854"/>
    <w:rsid w:val="00EF73DB"/>
    <w:rsid w:val="00F063F3"/>
    <w:rsid w:val="00F1542F"/>
    <w:rsid w:val="00F158D4"/>
    <w:rsid w:val="00F524B7"/>
    <w:rsid w:val="00FC1BEB"/>
    <w:rsid w:val="00FC3E49"/>
    <w:rsid w:val="00FD2085"/>
    <w:rsid w:val="00FE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5A18F6"/>
  <w15:docId w15:val="{CF5341B9-7338-44DA-A038-FAC79693D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1B1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F5D5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5D54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D34CF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D04C3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5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49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2E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0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  <w:divsChild>
            <w:div w:id="118412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suchylas.pl/237/plany-zagospodarowania-przestrzennego/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uchylas.pl/pl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bip.suchylas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p.suchylas.pl/ogloszenia/37/nieruchomosci-przeznaczone-do-sprzedazy-i-dzierzawy-regulami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1046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Wiśniewska</dc:creator>
  <cp:keywords/>
  <dc:description/>
  <cp:lastModifiedBy>Weronika Wiśniewska</cp:lastModifiedBy>
  <cp:revision>5</cp:revision>
  <cp:lastPrinted>2019-12-18T07:53:00Z</cp:lastPrinted>
  <dcterms:created xsi:type="dcterms:W3CDTF">2019-12-17T07:43:00Z</dcterms:created>
  <dcterms:modified xsi:type="dcterms:W3CDTF">2019-12-18T08:12:00Z</dcterms:modified>
</cp:coreProperties>
</file>