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E1F6" w14:textId="77777777" w:rsidR="00F95DC2" w:rsidRPr="001B5BCA" w:rsidRDefault="00FD30F7">
      <w:r w:rsidRPr="001B5B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1C6E92C3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2B754E8F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69320EAD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 w:rsidRPr="00BE1522">
        <w:rPr>
          <w:rFonts w:ascii="Arial" w:hAnsi="Arial" w:cs="Arial"/>
          <w:iCs/>
          <w:sz w:val="14"/>
          <w:szCs w:val="14"/>
        </w:rPr>
        <w:t xml:space="preserve">a </w:t>
      </w:r>
      <w:r w:rsidR="00E47EA1">
        <w:rPr>
          <w:rFonts w:ascii="Arial" w:hAnsi="Arial" w:cs="Arial"/>
          <w:iCs/>
          <w:sz w:val="14"/>
          <w:szCs w:val="14"/>
        </w:rPr>
        <w:t>22 kwietnia</w:t>
      </w:r>
      <w:r w:rsidRPr="00BE1522">
        <w:rPr>
          <w:rFonts w:ascii="Arial" w:hAnsi="Arial" w:cs="Arial"/>
          <w:iCs/>
          <w:sz w:val="14"/>
          <w:szCs w:val="14"/>
        </w:rPr>
        <w:t xml:space="preserve"> 20</w:t>
      </w:r>
      <w:r w:rsidR="00E47EA1">
        <w:rPr>
          <w:rFonts w:ascii="Arial" w:hAnsi="Arial" w:cs="Arial"/>
          <w:iCs/>
          <w:sz w:val="14"/>
          <w:szCs w:val="14"/>
        </w:rPr>
        <w:t>20</w:t>
      </w:r>
      <w:r w:rsidRPr="00BE1522">
        <w:rPr>
          <w:rFonts w:ascii="Arial" w:hAnsi="Arial" w:cs="Arial"/>
          <w:iCs/>
          <w:sz w:val="14"/>
          <w:szCs w:val="14"/>
        </w:rPr>
        <w:t xml:space="preserve"> r., Nr</w:t>
      </w:r>
      <w:r w:rsidR="00484922">
        <w:rPr>
          <w:rFonts w:ascii="Arial" w:hAnsi="Arial" w:cs="Arial"/>
          <w:iCs/>
          <w:sz w:val="14"/>
          <w:szCs w:val="14"/>
        </w:rPr>
        <w:t xml:space="preserve"> </w:t>
      </w:r>
      <w:r w:rsidR="00E47EA1">
        <w:rPr>
          <w:rFonts w:ascii="Arial" w:hAnsi="Arial" w:cs="Arial"/>
          <w:iCs/>
          <w:sz w:val="14"/>
          <w:szCs w:val="14"/>
        </w:rPr>
        <w:t>56</w:t>
      </w:r>
      <w:r w:rsidRPr="00BE1522">
        <w:rPr>
          <w:rFonts w:ascii="Arial" w:hAnsi="Arial" w:cs="Arial"/>
          <w:iCs/>
          <w:sz w:val="14"/>
          <w:szCs w:val="14"/>
        </w:rPr>
        <w:t>/20</w:t>
      </w:r>
      <w:r w:rsidR="00E47EA1">
        <w:rPr>
          <w:rFonts w:ascii="Arial" w:hAnsi="Arial" w:cs="Arial"/>
          <w:iCs/>
          <w:sz w:val="14"/>
          <w:szCs w:val="14"/>
        </w:rPr>
        <w:t>20</w:t>
      </w:r>
    </w:p>
    <w:p w14:paraId="74F96CAB" w14:textId="77777777" w:rsidR="00FD30F7" w:rsidRPr="001B5BCA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58620A11" w:rsidR="00210565" w:rsidRPr="001F5D54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627001">
        <w:rPr>
          <w:rFonts w:ascii="Arial" w:hAnsi="Arial" w:cs="Arial"/>
          <w:b/>
          <w:bCs/>
          <w:iCs/>
          <w:sz w:val="16"/>
          <w:szCs w:val="16"/>
        </w:rPr>
        <w:t>4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E47EA1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44BB0A97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5692284F" w14:textId="546B6F9E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41033A">
        <w:rPr>
          <w:rFonts w:ascii="Arial" w:hAnsi="Arial" w:cs="Arial"/>
          <w:b/>
          <w:bCs/>
          <w:iCs/>
          <w:szCs w:val="20"/>
        </w:rPr>
        <w:t xml:space="preserve">ogłasza </w:t>
      </w:r>
      <w:r w:rsidR="00E47EA1">
        <w:rPr>
          <w:rFonts w:ascii="Arial" w:hAnsi="Arial" w:cs="Arial"/>
          <w:b/>
          <w:bCs/>
          <w:iCs/>
          <w:szCs w:val="20"/>
        </w:rPr>
        <w:t>trzeci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bookmarkStart w:id="0" w:name="_GoBack"/>
      <w:bookmarkEnd w:id="0"/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4021364A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552C9BAF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2B5D6A82" w14:textId="77777777" w:rsidR="006D61E2" w:rsidRDefault="006D61E2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2320"/>
        <w:gridCol w:w="5812"/>
        <w:gridCol w:w="1985"/>
      </w:tblGrid>
      <w:tr w:rsidR="006D61E2" w14:paraId="4DBAD547" w14:textId="77777777" w:rsidTr="00841C7D">
        <w:trPr>
          <w:trHeight w:val="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BC037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9C04A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14:paraId="1D72CD92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OZNACZENIE GEODEZYJNE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5291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6230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</w:tr>
      <w:tr w:rsidR="006D61E2" w14:paraId="3D9BA8A6" w14:textId="77777777" w:rsidTr="00841C7D">
        <w:trPr>
          <w:trHeight w:val="19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E9E0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B20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0034FFAC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Zwolenkiewicza</w:t>
            </w:r>
          </w:p>
          <w:p w14:paraId="0C41232F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39EF704F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 – PO1P/00218923/1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218/40</w:t>
            </w:r>
          </w:p>
          <w:p w14:paraId="31B44B53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1 150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8864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4B0F4AFB" w14:textId="77777777" w:rsidR="006D61E2" w:rsidRPr="00627001" w:rsidRDefault="006D61E2" w:rsidP="00627001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627001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627001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Pr="00627001">
              <w:rPr>
                <w:rFonts w:ascii="Arial" w:hAnsi="Arial" w:cs="Arial"/>
                <w:sz w:val="18"/>
                <w:szCs w:val="18"/>
              </w:rPr>
              <w:t>nawierzchni</w:t>
            </w:r>
            <w:proofErr w:type="spellEnd"/>
            <w:r w:rsidRPr="00627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001">
              <w:rPr>
                <w:rFonts w:ascii="Arial" w:hAnsi="Arial" w:cs="Arial"/>
                <w:sz w:val="18"/>
                <w:szCs w:val="18"/>
              </w:rPr>
              <w:t>gruntowej</w:t>
            </w:r>
            <w:proofErr w:type="spellEnd"/>
            <w:r w:rsidRPr="0062700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4BC5354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14:paraId="67D596AE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080270E6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14:paraId="60B1D94E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68E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3AD2EAAC" w14:textId="188706BD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56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48818E18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2D34FEBE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51D9890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B72A87A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8B613D5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3C239F1B" w14:textId="53F42E7D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3.9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14:paraId="51E82637" w14:textId="77777777" w:rsidTr="00841C7D">
        <w:trPr>
          <w:trHeight w:val="18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9FB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853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6ECB36D7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Zwolenkiewicza</w:t>
            </w:r>
          </w:p>
          <w:p w14:paraId="0503C83A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7D24FEC1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 – PO1P/00218923/1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218/41</w:t>
            </w:r>
          </w:p>
          <w:p w14:paraId="0F4E4055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1 150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A710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4243F4C4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4411E8E2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działka ma regularny kształt prostokąta o szerokość 24 m i długości 48 m;</w:t>
            </w:r>
          </w:p>
          <w:p w14:paraId="7E1FEC3B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29B6943D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jednorodzinną, natomiast za zachodnią granicą znajdują się tereny wykorzystywane rolniczo;</w:t>
            </w:r>
          </w:p>
          <w:p w14:paraId="5C61A4ED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DDA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2617614C" w14:textId="6E76482E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69FC76ED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56B4588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F57274E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D8BBE51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511013E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08697CDF" w14:textId="5399BCBE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14:paraId="01D77E7A" w14:textId="77777777" w:rsidTr="00841C7D">
        <w:trPr>
          <w:trHeight w:val="2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F674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9E41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75F0DC7B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Zwolenkiewicza</w:t>
            </w:r>
          </w:p>
          <w:p w14:paraId="344755B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2FB0313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14:paraId="155CB565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218/47</w:t>
            </w:r>
          </w:p>
          <w:p w14:paraId="20A78FD4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6AF7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1D25735A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40C71392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14:paraId="304693A5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1E9ADEFC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36692C4F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7BD5A677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648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59A96628" w14:textId="78873D9D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43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52C0E9BE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4DD3F65D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79F2D8B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10A30C95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5A2676DC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10AAC1BF" w14:textId="001D3022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6D61E2" w14:paraId="6651E922" w14:textId="77777777" w:rsidTr="00841C7D">
        <w:trPr>
          <w:trHeight w:val="22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9BD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3314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Suchy Las</w:t>
            </w:r>
          </w:p>
          <w:p w14:paraId="410F4176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Rejon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Zwolenkiewicza</w:t>
            </w:r>
          </w:p>
          <w:p w14:paraId="014F1261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Arkusz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8</w:t>
            </w:r>
          </w:p>
          <w:p w14:paraId="5180C3CB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 – PO1P/00218923/1</w:t>
            </w:r>
          </w:p>
          <w:p w14:paraId="53E41132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Działka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218/48</w:t>
            </w:r>
          </w:p>
          <w:p w14:paraId="6F749748" w14:textId="77777777" w:rsidR="006D61E2" w:rsidRDefault="006D61E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Powierzchnia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1 166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A97A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3A5EA522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dojazd do działki odbywa się ulicą Zwolenkiewicza, która począwszy od skrzyżowania z ul. Bogusławskiego jest utwardzona kostką brukową, dalej nowo wydzieloną drogą publiczną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5BF1CDD6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regularny kształt prostokąta o szerokości 24 m </w:t>
            </w:r>
            <w:r w:rsidR="00841C7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i długości 48,5 m;</w:t>
            </w:r>
          </w:p>
          <w:p w14:paraId="66726554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DA63882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 oraz tereny istniejącej zabudowy jednorodzinnej;</w:t>
            </w:r>
          </w:p>
          <w:p w14:paraId="7CD2A9C4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38C7BC8A" w14:textId="77777777" w:rsidR="006D61E2" w:rsidRDefault="006D61E2" w:rsidP="006D61E2">
            <w:pPr>
              <w:pStyle w:val="Akapitzlist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92E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3D6ADBC1" w14:textId="2ED07A6C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43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00,00 zł</w:t>
            </w:r>
          </w:p>
          <w:p w14:paraId="477D401F" w14:textId="77777777" w:rsidR="006D61E2" w:rsidRPr="00AB0844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2B11CA44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48966D8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063B6C00" w14:textId="77777777" w:rsidR="006D61E2" w:rsidRPr="00E00FEA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30AAF552" w14:textId="77777777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299222E8" w14:textId="79E34F9D" w:rsidR="006D61E2" w:rsidRDefault="006D61E2" w:rsidP="006D61E2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E47EA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00,00</w:t>
            </w:r>
            <w:r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6F69A8CC" w14:textId="77777777" w:rsidR="00E00FEA" w:rsidRPr="00263202" w:rsidRDefault="00E00FEA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56" w:type="dxa"/>
        <w:jc w:val="center"/>
        <w:tblLook w:val="04A0" w:firstRow="1" w:lastRow="0" w:firstColumn="1" w:lastColumn="0" w:noHBand="0" w:noVBand="1"/>
      </w:tblPr>
      <w:tblGrid>
        <w:gridCol w:w="10656"/>
      </w:tblGrid>
      <w:tr w:rsidR="00210565" w14:paraId="418DA3BA" w14:textId="77777777" w:rsidTr="00841C7D">
        <w:trPr>
          <w:trHeight w:val="339"/>
          <w:jc w:val="center"/>
        </w:trPr>
        <w:tc>
          <w:tcPr>
            <w:tcW w:w="10656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B665C1" w14:paraId="2BE9924F" w14:textId="77777777" w:rsidTr="00841C7D">
        <w:trPr>
          <w:trHeight w:val="471"/>
          <w:jc w:val="center"/>
        </w:trPr>
        <w:tc>
          <w:tcPr>
            <w:tcW w:w="10656" w:type="dxa"/>
            <w:vAlign w:val="center"/>
          </w:tcPr>
          <w:p w14:paraId="71CEF713" w14:textId="3C0AB09F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25 czerwca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1E333E">
              <w:rPr>
                <w:rFonts w:ascii="Arial" w:hAnsi="Arial" w:cs="Arial"/>
                <w:b/>
                <w:sz w:val="18"/>
                <w:szCs w:val="18"/>
                <w:lang w:val="pl-PL"/>
              </w:rPr>
              <w:t>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(czwartek)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E47EA1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E333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263202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731FB791" w14:textId="77777777" w:rsidR="00BA64AD" w:rsidRPr="001F5D54" w:rsidRDefault="00BA64AD" w:rsidP="00841C7D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10AC7C7C" wp14:editId="44304F94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0C69B2E4" wp14:editId="4E008B4D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05ECE4D7" wp14:editId="6C13B3BD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4AE35D3C" wp14:editId="0F7C9F24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AF1E179" wp14:editId="6C63BE0A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497E72BA" wp14:editId="13043565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238125C8" wp14:editId="2C932513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22D21D27" w14:textId="39F27892" w:rsidR="00BA64AD" w:rsidRDefault="00BA64AD" w:rsidP="00841C7D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1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627001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627001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627001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627001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BE1522">
        <w:rPr>
          <w:rFonts w:ascii="Arial" w:hAnsi="Arial" w:cs="Arial"/>
          <w:iCs/>
          <w:sz w:val="18"/>
          <w:szCs w:val="18"/>
        </w:rPr>
        <w:t>218/40, 218/41, 218/47, 218/48</w:t>
      </w:r>
      <w:r>
        <w:rPr>
          <w:rFonts w:ascii="Arial" w:hAnsi="Arial" w:cs="Arial"/>
          <w:iCs/>
          <w:sz w:val="18"/>
          <w:szCs w:val="18"/>
        </w:rPr>
        <w:t xml:space="preserve"> 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E47EA1">
        <w:rPr>
          <w:rFonts w:ascii="Arial" w:hAnsi="Arial" w:cs="Arial"/>
          <w:iCs/>
          <w:sz w:val="18"/>
          <w:szCs w:val="18"/>
        </w:rPr>
        <w:br/>
      </w:r>
      <w:r w:rsidR="00283A59" w:rsidRPr="003955CE">
        <w:rPr>
          <w:rFonts w:ascii="Arial" w:hAnsi="Arial" w:cs="Arial"/>
          <w:iCs/>
          <w:sz w:val="18"/>
          <w:szCs w:val="18"/>
        </w:rPr>
        <w:t>niż 9,0 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3955CE" w:rsidRPr="003955CE">
        <w:rPr>
          <w:rFonts w:ascii="Arial" w:hAnsi="Arial" w:cs="Arial"/>
          <w:iCs/>
          <w:sz w:val="18"/>
          <w:szCs w:val="18"/>
        </w:rPr>
        <w:t xml:space="preserve">Plan </w:t>
      </w:r>
      <w:r w:rsidR="00283A59" w:rsidRPr="003955CE">
        <w:rPr>
          <w:rFonts w:ascii="Arial" w:hAnsi="Arial" w:cs="Arial"/>
          <w:iCs/>
          <w:sz w:val="18"/>
          <w:szCs w:val="18"/>
        </w:rPr>
        <w:t>nakaz</w:t>
      </w:r>
      <w:r w:rsidR="003955CE" w:rsidRPr="003955CE">
        <w:rPr>
          <w:rFonts w:ascii="Arial" w:hAnsi="Arial" w:cs="Arial"/>
          <w:iCs/>
          <w:sz w:val="18"/>
          <w:szCs w:val="18"/>
        </w:rPr>
        <w:t>uje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stosowani</w:t>
      </w:r>
      <w:r w:rsidR="003955CE" w:rsidRPr="003955CE">
        <w:rPr>
          <w:rFonts w:ascii="Arial" w:hAnsi="Arial" w:cs="Arial"/>
          <w:iCs/>
          <w:sz w:val="18"/>
          <w:szCs w:val="18"/>
        </w:rPr>
        <w:t>e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dachów płaskich nad budynkami bądź ich częściami o wysokości do 4,0 m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</w:p>
    <w:p w14:paraId="71B53529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4FC5577C" w14:textId="77777777" w:rsidR="00E00FEA" w:rsidRDefault="0041033A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60BA17F9" w14:textId="77777777" w:rsidR="001E333E" w:rsidRDefault="001E333E" w:rsidP="00841C7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</w:p>
    <w:p w14:paraId="5E3682D2" w14:textId="77777777" w:rsidR="001E333E" w:rsidRDefault="001E333E" w:rsidP="001E333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terminie przeprowadzenia poprzedniego przetargu</w:t>
      </w:r>
    </w:p>
    <w:p w14:paraId="28F8E230" w14:textId="5FE57E84" w:rsidR="00E47EA1" w:rsidRDefault="00E47EA1" w:rsidP="00E47EA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218/40, 218/41, 218/47 i 218/48 odbył się dnia 21 listopada 2019 r. i zakończył się wynikiem negatywnym. Drugi przetarg ustny nieograniczony na sprzedaż powyższych nieruchomości odbył się dnia 20 lutego 2020 r. i również zakończył się wynikiem negatywnym.</w:t>
      </w:r>
    </w:p>
    <w:p w14:paraId="47ACAB27" w14:textId="77777777" w:rsidR="00E00FEA" w:rsidRDefault="00E00FEA" w:rsidP="008E2822">
      <w:pPr>
        <w:widowControl w:val="0"/>
        <w:autoSpaceDE w:val="0"/>
        <w:autoSpaceDN w:val="0"/>
        <w:adjustRightInd w:val="0"/>
        <w:spacing w:after="0" w:line="240" w:lineRule="auto"/>
        <w:ind w:left="-142" w:right="-17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62EDF65" w14:textId="77777777" w:rsidR="00210565" w:rsidRPr="00A1205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30328C74" w14:textId="77777777" w:rsidR="00210565" w:rsidRPr="00A1205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1E430793" w14:textId="77777777"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0C86462E" w14:textId="77777777" w:rsidR="001E333E" w:rsidRDefault="001E333E" w:rsidP="001E3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rPr>
          <w:rFonts w:ascii="Arial" w:hAnsi="Arial" w:cs="Arial"/>
          <w:sz w:val="18"/>
          <w:szCs w:val="18"/>
          <w:lang w:val="pl-PL"/>
        </w:rPr>
      </w:pPr>
    </w:p>
    <w:p w14:paraId="163F19E5" w14:textId="77777777" w:rsidR="001E333E" w:rsidRPr="005E7F5A" w:rsidRDefault="001E333E" w:rsidP="001E333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DD12F1A" w14:textId="77777777" w:rsidR="00210565" w:rsidRDefault="001E333E" w:rsidP="001E333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 xml:space="preserve">Przedmiotowy wniosek został wycofany w części obejmującej nieruchomości, przez które </w:t>
      </w:r>
      <w:r>
        <w:rPr>
          <w:rFonts w:ascii="Arial" w:hAnsi="Arial" w:cs="Arial"/>
          <w:iCs/>
          <w:sz w:val="18"/>
          <w:szCs w:val="18"/>
        </w:rPr>
        <w:br/>
        <w:t xml:space="preserve">nie przebiega linia energetyczna, tj. działki nr 218/40 i 218/41. W przypadku działek nr 218/47 i 218/48, przez które przebiega linia energetyczna,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627001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14:paraId="2D08A1CF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-171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9" w:lineRule="exact"/>
        <w:ind w:left="284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BE7595" w:rsidRDefault="00210565" w:rsidP="008E2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-171" w:hanging="142"/>
        <w:rPr>
          <w:rFonts w:ascii="Arial" w:hAnsi="Arial" w:cs="Arial"/>
          <w:sz w:val="18"/>
          <w:szCs w:val="18"/>
        </w:rPr>
      </w:pPr>
    </w:p>
    <w:p w14:paraId="76430B8D" w14:textId="4F65D1FD" w:rsidR="00BE15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E47EA1">
        <w:rPr>
          <w:rFonts w:ascii="Arial" w:hAnsi="Arial" w:cs="Arial"/>
          <w:b/>
          <w:bCs/>
          <w:sz w:val="18"/>
          <w:szCs w:val="18"/>
          <w:lang w:val="pl-PL"/>
        </w:rPr>
        <w:t>22 czerwca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20</w:t>
      </w:r>
      <w:r w:rsidR="00263202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1E333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051F2620" w14:textId="77777777" w:rsidR="00210565" w:rsidRPr="00724B22" w:rsidRDefault="00210565" w:rsidP="00BE15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63202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724B22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4BF5E2EF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330FBA2D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7D661188" w14:textId="1035C7D5" w:rsidR="00210565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841C7D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7A3FDF96" w14:textId="77777777" w:rsidR="00E47EA1" w:rsidRPr="00724B22" w:rsidRDefault="00E47EA1" w:rsidP="00E47EA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</w:p>
    <w:p w14:paraId="4FBB8FA8" w14:textId="77777777" w:rsidR="00210565" w:rsidRPr="00724B22" w:rsidRDefault="00210565" w:rsidP="00841C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lastRenderedPageBreak/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263202" w:rsidRDefault="00210565" w:rsidP="00841C7D">
      <w:pPr>
        <w:widowControl w:val="0"/>
        <w:autoSpaceDE w:val="0"/>
        <w:autoSpaceDN w:val="0"/>
        <w:adjustRightInd w:val="0"/>
        <w:spacing w:after="0" w:line="174" w:lineRule="exact"/>
        <w:ind w:left="567" w:right="-171"/>
        <w:rPr>
          <w:rFonts w:ascii="Arial" w:hAnsi="Arial" w:cs="Arial"/>
          <w:sz w:val="16"/>
          <w:szCs w:val="16"/>
        </w:rPr>
      </w:pPr>
    </w:p>
    <w:p w14:paraId="62A15BB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171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3F602DE1" w:rsidR="00210565" w:rsidRPr="00BE7595" w:rsidRDefault="00210565" w:rsidP="00841C7D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</w:t>
      </w:r>
    </w:p>
    <w:p w14:paraId="506C976D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BE7595" w:rsidRDefault="00210565" w:rsidP="00841C7D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3977A8D" w14:textId="77777777" w:rsidR="00210565" w:rsidRPr="00BE7595" w:rsidRDefault="00210565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BE7595" w:rsidRDefault="0041033A" w:rsidP="00841C7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68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77777777"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14:paraId="440E6F37" w14:textId="77777777"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78CD7768" w14:textId="77777777" w:rsidR="00210565" w:rsidRPr="00BE7595" w:rsidRDefault="00210565" w:rsidP="00841C7D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14:paraId="7D6AB63B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1DDF38B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841C7D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 ze zm.)</w:t>
      </w:r>
    </w:p>
    <w:p w14:paraId="3AD4C395" w14:textId="77777777" w:rsidR="00210565" w:rsidRPr="00BE7595" w:rsidRDefault="00210565" w:rsidP="00841C7D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F600BCB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72B11AFF" w14:textId="77777777" w:rsidR="00210565" w:rsidRPr="00BE7595" w:rsidRDefault="00210565" w:rsidP="00841C7D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841C7D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263202" w:rsidRDefault="00E00FEA" w:rsidP="006D61E2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-171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263202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423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BE7595" w:rsidRDefault="00210565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7777777" w:rsidR="00BA64AD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841C7D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1"/>
    </w:p>
    <w:p w14:paraId="4355E02F" w14:textId="77777777" w:rsidR="00BA64AD" w:rsidRPr="00263202" w:rsidRDefault="00BA64AD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2"/>
          <w:szCs w:val="12"/>
        </w:rPr>
      </w:pPr>
    </w:p>
    <w:p w14:paraId="50865552" w14:textId="77777777" w:rsidR="00BA64AD" w:rsidRPr="00BE7595" w:rsidRDefault="00BA64AD" w:rsidP="00841C7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Default="00BA64AD" w:rsidP="00841C7D">
      <w:pPr>
        <w:tabs>
          <w:tab w:val="left" w:pos="1555"/>
        </w:tabs>
        <w:spacing w:after="0"/>
        <w:ind w:left="284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335754" w:rsidRPr="00335754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>
        <w:t>.</w:t>
      </w:r>
    </w:p>
    <w:p w14:paraId="02F400A9" w14:textId="77777777" w:rsidR="00B96E66" w:rsidRPr="00263202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65CA0093" w14:textId="77777777" w:rsidR="00B96E66" w:rsidRPr="00263202" w:rsidRDefault="00B96E66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63202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Mapa poglądowa </w:t>
      </w:r>
    </w:p>
    <w:p w14:paraId="1184F58D" w14:textId="77777777" w:rsidR="00B96E66" w:rsidRDefault="00B96E66" w:rsidP="00841C7D">
      <w:pPr>
        <w:tabs>
          <w:tab w:val="left" w:pos="1555"/>
        </w:tabs>
        <w:spacing w:after="0"/>
        <w:ind w:left="284" w:right="423"/>
        <w:jc w:val="both"/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eastAsia="pl-PL"/>
        </w:rPr>
        <w:drawing>
          <wp:anchor distT="0" distB="0" distL="114300" distR="114300" simplePos="0" relativeHeight="251670528" behindDoc="0" locked="0" layoutInCell="1" allowOverlap="1" wp14:anchorId="24022551" wp14:editId="015E5EFC">
            <wp:simplePos x="0" y="0"/>
            <wp:positionH relativeFrom="column">
              <wp:posOffset>556260</wp:posOffset>
            </wp:positionH>
            <wp:positionV relativeFrom="paragraph">
              <wp:posOffset>8890</wp:posOffset>
            </wp:positionV>
            <wp:extent cx="5374640" cy="3321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łoszenie II przetargu (2) 27.02.20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b="8071"/>
                    <a:stretch/>
                  </pic:blipFill>
                  <pic:spPr bwMode="auto">
                    <a:xfrm>
                      <a:off x="0" y="0"/>
                      <a:ext cx="537464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CED27" w14:textId="77777777" w:rsidR="00335754" w:rsidRPr="00335754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34B2BD39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811F532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3F84F8F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8111D55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39F0D6F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7D34712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2F5A5F06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8FC28B8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CB2F5E2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88FAD2D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AF37B86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9D6BE43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E4DF078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F0F2D85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44521FF5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DA0CF46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D3C7F08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4E21E23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1AB0274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889D889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B44C2AE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7ED85EC" w14:textId="77777777" w:rsidR="00263202" w:rsidRDefault="00263202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15759E9" w14:textId="77777777" w:rsidR="00335754" w:rsidRPr="00335754" w:rsidRDefault="00335754" w:rsidP="00263202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F20E44A" w14:textId="77777777" w:rsidR="00335754" w:rsidRPr="00BE7595" w:rsidRDefault="00335754" w:rsidP="00841C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bookmarkStart w:id="2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</w:p>
    <w:p w14:paraId="7BE2978A" w14:textId="77777777"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3EDC785D" w14:textId="77777777" w:rsidR="00335754" w:rsidRPr="00BE7595" w:rsidRDefault="00335754" w:rsidP="00841C7D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3" w:name="page5"/>
      <w:bookmarkEnd w:id="3"/>
      <w:r>
        <w:rPr>
          <w:rFonts w:ascii="Arial" w:hAnsi="Arial" w:cs="Arial"/>
          <w:iCs/>
          <w:sz w:val="18"/>
          <w:szCs w:val="18"/>
        </w:rPr>
        <w:t>67</w:t>
      </w:r>
    </w:p>
    <w:bookmarkEnd w:id="2"/>
    <w:p w14:paraId="16427EF9" w14:textId="67CCD90B" w:rsidR="00335754" w:rsidRPr="00E47EA1" w:rsidRDefault="00960F09" w:rsidP="00E47EA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E47EA1" w:rsidSect="00263202">
      <w:pgSz w:w="11906" w:h="16838"/>
      <w:pgMar w:top="709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7"/>
    <w:rsid w:val="00027AAD"/>
    <w:rsid w:val="000A0797"/>
    <w:rsid w:val="001B5BCA"/>
    <w:rsid w:val="001E333E"/>
    <w:rsid w:val="00210565"/>
    <w:rsid w:val="00231F46"/>
    <w:rsid w:val="00263202"/>
    <w:rsid w:val="00283A59"/>
    <w:rsid w:val="00284596"/>
    <w:rsid w:val="00335754"/>
    <w:rsid w:val="003955CE"/>
    <w:rsid w:val="003B2FA0"/>
    <w:rsid w:val="003C5263"/>
    <w:rsid w:val="003E5664"/>
    <w:rsid w:val="0041033A"/>
    <w:rsid w:val="00484922"/>
    <w:rsid w:val="004B36A9"/>
    <w:rsid w:val="004E615A"/>
    <w:rsid w:val="005431D4"/>
    <w:rsid w:val="005C5A59"/>
    <w:rsid w:val="005E232A"/>
    <w:rsid w:val="00612D91"/>
    <w:rsid w:val="00627001"/>
    <w:rsid w:val="006A4B6F"/>
    <w:rsid w:val="006D61E2"/>
    <w:rsid w:val="00724B22"/>
    <w:rsid w:val="007C4974"/>
    <w:rsid w:val="007D313E"/>
    <w:rsid w:val="007E442A"/>
    <w:rsid w:val="008354A9"/>
    <w:rsid w:val="00841C7D"/>
    <w:rsid w:val="008E2822"/>
    <w:rsid w:val="00960F09"/>
    <w:rsid w:val="00A3086F"/>
    <w:rsid w:val="00AB0844"/>
    <w:rsid w:val="00B96E66"/>
    <w:rsid w:val="00BA64AD"/>
    <w:rsid w:val="00BE1522"/>
    <w:rsid w:val="00C82342"/>
    <w:rsid w:val="00CD3EBF"/>
    <w:rsid w:val="00D46F6E"/>
    <w:rsid w:val="00E00FEA"/>
    <w:rsid w:val="00E47EA1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090A-EF5C-437B-835A-751FBC99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1705</Words>
  <Characters>10231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Małgorzata Dawidowska</cp:lastModifiedBy>
  <cp:revision>2</cp:revision>
  <cp:lastPrinted>2020-04-22T06:43:00Z</cp:lastPrinted>
  <dcterms:created xsi:type="dcterms:W3CDTF">2020-04-22T09:41:00Z</dcterms:created>
  <dcterms:modified xsi:type="dcterms:W3CDTF">2020-04-22T09:41:00Z</dcterms:modified>
</cp:coreProperties>
</file>