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2C40" w14:textId="77777777" w:rsidR="005E6DC8" w:rsidRDefault="00456C3C" w:rsidP="00EC3C63">
      <w:pPr>
        <w:pStyle w:val="Nagwek1"/>
        <w:numPr>
          <w:ilvl w:val="0"/>
          <w:numId w:val="0"/>
        </w:numPr>
        <w:ind w:right="-648"/>
        <w:jc w:val="right"/>
        <w:rPr>
          <w:b w:val="0"/>
          <w:sz w:val="20"/>
          <w:szCs w:val="20"/>
        </w:rPr>
      </w:pPr>
      <w:r w:rsidRPr="00881920">
        <w:rPr>
          <w:b w:val="0"/>
          <w:sz w:val="20"/>
          <w:szCs w:val="20"/>
        </w:rPr>
        <w:t xml:space="preserve">Załącznik </w:t>
      </w:r>
      <w:r w:rsidR="00EC3C63" w:rsidRPr="00881920">
        <w:rPr>
          <w:b w:val="0"/>
          <w:sz w:val="20"/>
          <w:szCs w:val="20"/>
        </w:rPr>
        <w:t>nr</w:t>
      </w:r>
      <w:r w:rsidR="00881920" w:rsidRPr="00881920">
        <w:rPr>
          <w:b w:val="0"/>
          <w:sz w:val="20"/>
          <w:szCs w:val="20"/>
        </w:rPr>
        <w:t xml:space="preserve"> 1</w:t>
      </w:r>
      <w:r w:rsidR="00EC3C63" w:rsidRPr="00881920">
        <w:rPr>
          <w:b w:val="0"/>
          <w:sz w:val="20"/>
          <w:szCs w:val="20"/>
        </w:rPr>
        <w:t xml:space="preserve"> </w:t>
      </w:r>
    </w:p>
    <w:p w14:paraId="6FF66450" w14:textId="4B6A28F5" w:rsidR="00456C3C" w:rsidRPr="00881920" w:rsidRDefault="00456C3C" w:rsidP="00EC3C63">
      <w:pPr>
        <w:pStyle w:val="Nagwek1"/>
        <w:numPr>
          <w:ilvl w:val="0"/>
          <w:numId w:val="0"/>
        </w:numPr>
        <w:ind w:right="-648"/>
        <w:jc w:val="right"/>
        <w:rPr>
          <w:sz w:val="20"/>
          <w:szCs w:val="20"/>
        </w:rPr>
      </w:pPr>
      <w:r w:rsidRPr="00881920">
        <w:rPr>
          <w:b w:val="0"/>
          <w:sz w:val="20"/>
          <w:szCs w:val="20"/>
        </w:rPr>
        <w:t xml:space="preserve">do </w:t>
      </w:r>
      <w:r w:rsidR="00881920" w:rsidRPr="00881920">
        <w:rPr>
          <w:b w:val="0"/>
          <w:sz w:val="20"/>
          <w:szCs w:val="20"/>
        </w:rPr>
        <w:t>Zarządzenia nr</w:t>
      </w:r>
      <w:r w:rsidR="005E6DC8">
        <w:rPr>
          <w:b w:val="0"/>
          <w:sz w:val="20"/>
          <w:szCs w:val="20"/>
        </w:rPr>
        <w:t xml:space="preserve"> 38/2024 z dnia 29.02.2024 r. </w:t>
      </w:r>
      <w:r w:rsidR="00881920" w:rsidRPr="00881920">
        <w:rPr>
          <w:b w:val="0"/>
          <w:sz w:val="20"/>
          <w:szCs w:val="20"/>
        </w:rPr>
        <w:t xml:space="preserve"> </w:t>
      </w:r>
    </w:p>
    <w:p w14:paraId="5A733DB5" w14:textId="77777777" w:rsidR="00456C3C" w:rsidRDefault="00456C3C" w:rsidP="00456C3C">
      <w:pPr>
        <w:pStyle w:val="Nagwek10"/>
        <w:rPr>
          <w:rFonts w:ascii="Times New Roman" w:hAnsi="Times New Roman" w:cs="Times New Roman"/>
        </w:rPr>
      </w:pPr>
    </w:p>
    <w:p w14:paraId="12133148" w14:textId="77777777" w:rsidR="00557AC0" w:rsidRPr="00786ABB" w:rsidRDefault="00557AC0" w:rsidP="00557AC0">
      <w:pPr>
        <w:pStyle w:val="Tekstpodstawowy"/>
        <w:rPr>
          <w:sz w:val="24"/>
          <w:szCs w:val="24"/>
        </w:rPr>
      </w:pPr>
    </w:p>
    <w:p w14:paraId="0556598C" w14:textId="77777777" w:rsidR="00456C3C" w:rsidRPr="00434748" w:rsidRDefault="00456C3C" w:rsidP="00456C3C">
      <w:pPr>
        <w:pStyle w:val="Nagwek10"/>
        <w:rPr>
          <w:rFonts w:asciiTheme="minorHAnsi" w:hAnsiTheme="minorHAnsi" w:cstheme="minorHAnsi"/>
          <w:sz w:val="24"/>
          <w:szCs w:val="24"/>
        </w:rPr>
      </w:pPr>
      <w:r w:rsidRPr="00434748">
        <w:rPr>
          <w:rFonts w:asciiTheme="minorHAnsi" w:hAnsiTheme="minorHAnsi" w:cstheme="minorHAnsi"/>
          <w:sz w:val="24"/>
          <w:szCs w:val="24"/>
        </w:rPr>
        <w:t xml:space="preserve">OGŁOSZENIE KONKURSU OFERT </w:t>
      </w:r>
    </w:p>
    <w:p w14:paraId="7192863D" w14:textId="5271FD1B" w:rsidR="000C1D0D" w:rsidRPr="007630AB" w:rsidRDefault="00EC3C63" w:rsidP="000C1D0D">
      <w:pPr>
        <w:jc w:val="center"/>
        <w:rPr>
          <w:rFonts w:asciiTheme="minorHAnsi" w:hAnsiTheme="minorHAnsi" w:cstheme="minorHAnsi"/>
        </w:rPr>
      </w:pPr>
      <w:r w:rsidRPr="007630AB">
        <w:rPr>
          <w:rFonts w:asciiTheme="minorHAnsi" w:hAnsiTheme="minorHAnsi" w:cstheme="minorHAnsi"/>
        </w:rPr>
        <w:t xml:space="preserve">na wybór realizatora programu polityki zdrowotnej pn.: </w:t>
      </w:r>
      <w:r w:rsidR="000C1D0D" w:rsidRPr="007630AB">
        <w:rPr>
          <w:rFonts w:asciiTheme="minorHAnsi" w:hAnsiTheme="minorHAnsi" w:cstheme="minorHAnsi"/>
        </w:rPr>
        <w:t xml:space="preserve">„ Program profilaktyki w zakresie osteoporozy i wczesnego wykrywania osteoporozy wśród mieszkańców gminy Suchy Las </w:t>
      </w:r>
      <w:r w:rsidR="00C27E84">
        <w:rPr>
          <w:rFonts w:asciiTheme="minorHAnsi" w:hAnsiTheme="minorHAnsi" w:cstheme="minorHAnsi"/>
        </w:rPr>
        <w:t>na</w:t>
      </w:r>
      <w:r w:rsidR="000E33AC">
        <w:rPr>
          <w:rFonts w:asciiTheme="minorHAnsi" w:hAnsiTheme="minorHAnsi" w:cstheme="minorHAnsi"/>
        </w:rPr>
        <w:t xml:space="preserve"> lata 2023-2025</w:t>
      </w:r>
      <w:r w:rsidR="000C1D0D" w:rsidRPr="007630AB">
        <w:rPr>
          <w:rFonts w:asciiTheme="minorHAnsi" w:hAnsiTheme="minorHAnsi" w:cstheme="minorHAnsi"/>
        </w:rPr>
        <w:t xml:space="preserve"> ”</w:t>
      </w:r>
    </w:p>
    <w:p w14:paraId="5CB600C9" w14:textId="1D34C2A1" w:rsidR="00456C3C" w:rsidRPr="00E60865" w:rsidRDefault="00456C3C" w:rsidP="00456C3C">
      <w:pPr>
        <w:pStyle w:val="Nagwek10"/>
        <w:rPr>
          <w:rFonts w:ascii="Times New Roman" w:hAnsi="Times New Roman" w:cs="Times New Roman"/>
        </w:rPr>
      </w:pPr>
    </w:p>
    <w:p w14:paraId="715CEB39" w14:textId="77777777" w:rsidR="00C668EB" w:rsidRPr="00434748" w:rsidRDefault="00C668EB" w:rsidP="00C201D8">
      <w:pPr>
        <w:rPr>
          <w:rFonts w:asciiTheme="minorHAnsi" w:hAnsiTheme="minorHAnsi" w:cstheme="minorHAnsi"/>
          <w:sz w:val="22"/>
          <w:szCs w:val="22"/>
        </w:rPr>
      </w:pPr>
    </w:p>
    <w:p w14:paraId="59E5FFB5" w14:textId="678FBA7D" w:rsidR="00C201D8" w:rsidRPr="00434748" w:rsidRDefault="00F84959" w:rsidP="00C201D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34748">
        <w:rPr>
          <w:rFonts w:asciiTheme="minorHAnsi" w:hAnsiTheme="minorHAnsi" w:cstheme="minorHAnsi"/>
          <w:b/>
          <w:bCs/>
          <w:sz w:val="28"/>
          <w:szCs w:val="28"/>
        </w:rPr>
        <w:t>Wójt Gminy</w:t>
      </w:r>
      <w:r w:rsidR="004C1CF3" w:rsidRPr="00434748">
        <w:rPr>
          <w:rFonts w:asciiTheme="minorHAnsi" w:hAnsiTheme="minorHAnsi" w:cstheme="minorHAnsi"/>
          <w:b/>
          <w:bCs/>
          <w:sz w:val="28"/>
          <w:szCs w:val="28"/>
        </w:rPr>
        <w:t xml:space="preserve"> Suchy Las </w:t>
      </w:r>
    </w:p>
    <w:p w14:paraId="7E556A18" w14:textId="7A6E14A2" w:rsidR="00C668EB" w:rsidRPr="00C201D8" w:rsidRDefault="00C668EB" w:rsidP="000C1D0D">
      <w:pPr>
        <w:jc w:val="center"/>
        <w:rPr>
          <w:rFonts w:asciiTheme="minorHAnsi" w:hAnsiTheme="minorHAnsi" w:cstheme="minorHAnsi"/>
          <w:b/>
          <w:bCs/>
        </w:rPr>
      </w:pPr>
      <w:r w:rsidRPr="000C1D0D">
        <w:rPr>
          <w:rFonts w:asciiTheme="minorHAnsi" w:hAnsiTheme="minorHAnsi" w:cstheme="minorHAnsi"/>
          <w:sz w:val="22"/>
          <w:szCs w:val="22"/>
        </w:rPr>
        <w:t xml:space="preserve">ogłasza konkurs ofert na wybór realizatora programu polityki zdrowotnej pn.: </w:t>
      </w:r>
      <w:r w:rsidRPr="00C201D8">
        <w:rPr>
          <w:rFonts w:asciiTheme="minorHAnsi" w:hAnsiTheme="minorHAnsi" w:cstheme="minorHAnsi"/>
          <w:b/>
          <w:bCs/>
        </w:rPr>
        <w:t>„</w:t>
      </w:r>
      <w:r w:rsidR="000C1D0D" w:rsidRPr="00C201D8">
        <w:rPr>
          <w:rFonts w:asciiTheme="minorHAnsi" w:hAnsiTheme="minorHAnsi" w:cstheme="minorHAnsi"/>
          <w:b/>
          <w:bCs/>
        </w:rPr>
        <w:t xml:space="preserve"> Program profilaktyki w zakresie osteoporozy i wczesnego wykrywania osteoporozy wśród mieszkańców gminy Suchy Las </w:t>
      </w:r>
      <w:r w:rsidR="00C27E84">
        <w:rPr>
          <w:rFonts w:asciiTheme="minorHAnsi" w:hAnsiTheme="minorHAnsi" w:cstheme="minorHAnsi"/>
          <w:b/>
          <w:bCs/>
        </w:rPr>
        <w:t>na</w:t>
      </w:r>
      <w:r w:rsidR="000E33AC" w:rsidRPr="00C201D8">
        <w:rPr>
          <w:rFonts w:asciiTheme="minorHAnsi" w:hAnsiTheme="minorHAnsi" w:cstheme="minorHAnsi"/>
          <w:b/>
          <w:bCs/>
        </w:rPr>
        <w:t xml:space="preserve"> lata 2023-2025”</w:t>
      </w:r>
    </w:p>
    <w:p w14:paraId="13E42D8D" w14:textId="77777777" w:rsidR="00C668EB" w:rsidRPr="000C1D0D" w:rsidRDefault="00C668EB" w:rsidP="000C1D0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E2E863" w14:textId="77777777" w:rsidR="009D40D9" w:rsidRPr="00F71AE4" w:rsidRDefault="009D40D9" w:rsidP="00456C3C">
      <w:pPr>
        <w:suppressAutoHyphens w:val="0"/>
        <w:jc w:val="both"/>
        <w:rPr>
          <w:sz w:val="22"/>
          <w:szCs w:val="22"/>
        </w:rPr>
      </w:pPr>
    </w:p>
    <w:p w14:paraId="4CB28ADF" w14:textId="586ABDF6" w:rsidR="00C668EB" w:rsidRPr="00960941" w:rsidRDefault="00456C3C" w:rsidP="00C668EB">
      <w:pPr>
        <w:pStyle w:val="Nagwek1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60941">
        <w:rPr>
          <w:rFonts w:asciiTheme="minorHAnsi" w:hAnsiTheme="minorHAnsi" w:cstheme="minorHAnsi"/>
          <w:sz w:val="22"/>
          <w:szCs w:val="22"/>
        </w:rPr>
        <w:t>PRZEDMIOT KONKURSU</w:t>
      </w:r>
    </w:p>
    <w:p w14:paraId="68B378E6" w14:textId="77777777" w:rsidR="00456C3C" w:rsidRPr="00F71AE4" w:rsidRDefault="00456C3C" w:rsidP="00456C3C">
      <w:pPr>
        <w:rPr>
          <w:sz w:val="22"/>
          <w:szCs w:val="22"/>
        </w:rPr>
      </w:pPr>
    </w:p>
    <w:p w14:paraId="5C2B46C1" w14:textId="0A398FA1" w:rsidR="00EF4E6B" w:rsidRPr="00EF4E6B" w:rsidRDefault="00456C3C" w:rsidP="00EF4E6B">
      <w:pPr>
        <w:pStyle w:val="Nagwek3"/>
        <w:numPr>
          <w:ilvl w:val="0"/>
          <w:numId w:val="0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C668EB">
        <w:rPr>
          <w:rFonts w:asciiTheme="minorHAnsi" w:hAnsiTheme="minorHAnsi" w:cstheme="minorHAnsi"/>
          <w:b w:val="0"/>
          <w:color w:val="auto"/>
        </w:rPr>
        <w:t>Przedmiotem konkursu jest wybór realizatora</w:t>
      </w:r>
      <w:r w:rsidR="00EC3C63" w:rsidRPr="00C668EB">
        <w:rPr>
          <w:rFonts w:asciiTheme="minorHAnsi" w:hAnsiTheme="minorHAnsi" w:cstheme="minorHAnsi"/>
          <w:b w:val="0"/>
          <w:color w:val="auto"/>
        </w:rPr>
        <w:t xml:space="preserve"> programu polityki zdrowotnej pn.: „</w:t>
      </w:r>
      <w:bookmarkStart w:id="0" w:name="_Hlk155265455"/>
      <w:r w:rsidR="00EF4E6B">
        <w:rPr>
          <w:rFonts w:asciiTheme="minorHAnsi" w:hAnsiTheme="minorHAnsi" w:cstheme="minorHAnsi"/>
          <w:b w:val="0"/>
          <w:color w:val="auto"/>
        </w:rPr>
        <w:t>Program profilaktyki w zakresie osteoporozy i wczesnego wykrywania osteoporozy wśród mieszkańców gminy Suchy Las</w:t>
      </w:r>
      <w:bookmarkEnd w:id="0"/>
      <w:r w:rsidR="00EF4E6B">
        <w:rPr>
          <w:rFonts w:asciiTheme="minorHAnsi" w:hAnsiTheme="minorHAnsi" w:cstheme="minorHAnsi"/>
          <w:b w:val="0"/>
          <w:color w:val="auto"/>
        </w:rPr>
        <w:t xml:space="preserve"> </w:t>
      </w:r>
      <w:r w:rsidR="00866F16">
        <w:rPr>
          <w:rFonts w:asciiTheme="minorHAnsi" w:hAnsiTheme="minorHAnsi" w:cstheme="minorHAnsi"/>
          <w:b w:val="0"/>
          <w:color w:val="auto"/>
        </w:rPr>
        <w:t xml:space="preserve"> </w:t>
      </w:r>
      <w:r w:rsidR="00EB7ED4">
        <w:rPr>
          <w:rFonts w:asciiTheme="minorHAnsi" w:hAnsiTheme="minorHAnsi" w:cstheme="minorHAnsi"/>
          <w:b w:val="0"/>
          <w:color w:val="auto"/>
        </w:rPr>
        <w:t>na</w:t>
      </w:r>
      <w:r w:rsidR="00866F16">
        <w:rPr>
          <w:rFonts w:asciiTheme="minorHAnsi" w:hAnsiTheme="minorHAnsi" w:cstheme="minorHAnsi"/>
          <w:b w:val="0"/>
          <w:color w:val="auto"/>
        </w:rPr>
        <w:t xml:space="preserve"> lata 2023-2025</w:t>
      </w:r>
      <w:r w:rsidR="00EC3C63" w:rsidRPr="00C668EB">
        <w:rPr>
          <w:rFonts w:asciiTheme="minorHAnsi" w:hAnsiTheme="minorHAnsi" w:cstheme="minorHAnsi"/>
          <w:b w:val="0"/>
          <w:color w:val="auto"/>
        </w:rPr>
        <w:t>”, zwanego dalej „</w:t>
      </w:r>
      <w:r w:rsidR="00CD2062" w:rsidRPr="00C668EB">
        <w:rPr>
          <w:rFonts w:asciiTheme="minorHAnsi" w:hAnsiTheme="minorHAnsi" w:cstheme="minorHAnsi"/>
          <w:b w:val="0"/>
          <w:bCs w:val="0"/>
          <w:color w:val="auto"/>
        </w:rPr>
        <w:t>Programem</w:t>
      </w:r>
      <w:r w:rsidR="00EC3C63" w:rsidRPr="00C668EB">
        <w:rPr>
          <w:rFonts w:asciiTheme="minorHAnsi" w:hAnsiTheme="minorHAnsi" w:cstheme="minorHAnsi"/>
          <w:b w:val="0"/>
          <w:bCs w:val="0"/>
          <w:color w:val="auto"/>
        </w:rPr>
        <w:t>”</w:t>
      </w:r>
      <w:r w:rsidR="00C27E84">
        <w:rPr>
          <w:rFonts w:asciiTheme="minorHAnsi" w:hAnsiTheme="minorHAnsi" w:cstheme="minorHAnsi"/>
          <w:b w:val="0"/>
          <w:bCs w:val="0"/>
          <w:color w:val="auto"/>
        </w:rPr>
        <w:t xml:space="preserve">, pełen tekst stanowi załącznik do Uchwały nr LXI/723/23 Rady Gminy Suchy Las z dnia 28 września 2023 r.  </w:t>
      </w:r>
    </w:p>
    <w:p w14:paraId="4B6B291F" w14:textId="77777777" w:rsidR="004E0066" w:rsidRDefault="004E0066" w:rsidP="00C66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4A00F8" w14:textId="7A1340A2" w:rsidR="00EC3C63" w:rsidRPr="00C668EB" w:rsidRDefault="00EC3C63" w:rsidP="00C66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68EB">
        <w:rPr>
          <w:rFonts w:asciiTheme="minorHAnsi" w:hAnsiTheme="minorHAnsi" w:cstheme="minorHAnsi"/>
          <w:sz w:val="22"/>
          <w:szCs w:val="22"/>
        </w:rPr>
        <w:t>W ramach Programu planowane są następujące</w:t>
      </w:r>
      <w:r w:rsidR="00524FFC">
        <w:rPr>
          <w:rFonts w:asciiTheme="minorHAnsi" w:hAnsiTheme="minorHAnsi" w:cstheme="minorHAnsi"/>
          <w:sz w:val="22"/>
          <w:szCs w:val="22"/>
        </w:rPr>
        <w:t xml:space="preserve"> działania</w:t>
      </w:r>
      <w:r w:rsidRPr="00C668EB">
        <w:rPr>
          <w:rFonts w:asciiTheme="minorHAnsi" w:hAnsiTheme="minorHAnsi" w:cstheme="minorHAnsi"/>
          <w:sz w:val="22"/>
          <w:szCs w:val="22"/>
        </w:rPr>
        <w:t>:</w:t>
      </w:r>
    </w:p>
    <w:p w14:paraId="72C1C38F" w14:textId="08DD41A5" w:rsidR="00EC3C63" w:rsidRPr="00C668EB" w:rsidRDefault="00A4349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C3C63" w:rsidRPr="00C668EB">
        <w:rPr>
          <w:rFonts w:asciiTheme="minorHAnsi" w:hAnsiTheme="minorHAnsi" w:cstheme="minorHAnsi"/>
          <w:sz w:val="22"/>
          <w:szCs w:val="22"/>
        </w:rPr>
        <w:t>zkolenie personelu medycznego,</w:t>
      </w:r>
    </w:p>
    <w:p w14:paraId="78847318" w14:textId="54227656" w:rsidR="00EC3C63" w:rsidRPr="00C668EB" w:rsidRDefault="00A4349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C3C63" w:rsidRPr="00C668EB">
        <w:rPr>
          <w:rFonts w:asciiTheme="minorHAnsi" w:hAnsiTheme="minorHAnsi" w:cstheme="minorHAnsi"/>
          <w:sz w:val="22"/>
          <w:szCs w:val="22"/>
        </w:rPr>
        <w:t>ziałania informacyjno-edukacyjne,</w:t>
      </w:r>
    </w:p>
    <w:p w14:paraId="5B0FC49D" w14:textId="4EAD116C" w:rsidR="00EC3C63" w:rsidRPr="00C668EB" w:rsidRDefault="00A4349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3C63" w:rsidRPr="00C668EB">
        <w:rPr>
          <w:rFonts w:asciiTheme="minorHAnsi" w:hAnsiTheme="minorHAnsi" w:cstheme="minorHAnsi"/>
          <w:sz w:val="22"/>
          <w:szCs w:val="22"/>
        </w:rPr>
        <w:t xml:space="preserve">cena ryzyka poważnego złamania </w:t>
      </w:r>
      <w:proofErr w:type="spellStart"/>
      <w:r w:rsidR="00EC3C63" w:rsidRPr="00C668EB">
        <w:rPr>
          <w:rFonts w:asciiTheme="minorHAnsi" w:hAnsiTheme="minorHAnsi" w:cstheme="minorHAnsi"/>
          <w:sz w:val="22"/>
          <w:szCs w:val="22"/>
        </w:rPr>
        <w:t>osteoporotycznego</w:t>
      </w:r>
      <w:proofErr w:type="spellEnd"/>
      <w:r w:rsidR="00EC3C63" w:rsidRPr="00C668EB">
        <w:rPr>
          <w:rFonts w:asciiTheme="minorHAnsi" w:hAnsiTheme="minorHAnsi" w:cstheme="minorHAnsi"/>
          <w:sz w:val="22"/>
          <w:szCs w:val="22"/>
        </w:rPr>
        <w:t xml:space="preserve"> narzędziem FRAX™,</w:t>
      </w:r>
    </w:p>
    <w:p w14:paraId="7E10E612" w14:textId="7FAEB992" w:rsidR="00EC3C63" w:rsidRPr="00C668EB" w:rsidRDefault="00A4349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C3C63" w:rsidRPr="00C668EB">
        <w:rPr>
          <w:rFonts w:asciiTheme="minorHAnsi" w:hAnsiTheme="minorHAnsi" w:cstheme="minorHAnsi"/>
          <w:sz w:val="22"/>
          <w:szCs w:val="22"/>
        </w:rPr>
        <w:t>omiar gęstości kości za pomocą DXA,</w:t>
      </w:r>
    </w:p>
    <w:p w14:paraId="4F8C7C69" w14:textId="67347991" w:rsidR="00C668EB" w:rsidRDefault="00A4349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EC3C63" w:rsidRPr="00C668EB">
        <w:rPr>
          <w:rFonts w:asciiTheme="minorHAnsi" w:hAnsiTheme="minorHAnsi" w:cstheme="minorHAnsi"/>
          <w:sz w:val="22"/>
          <w:szCs w:val="22"/>
        </w:rPr>
        <w:t>ekarska wizyta podsumowująca.</w:t>
      </w:r>
    </w:p>
    <w:p w14:paraId="34CFD84D" w14:textId="77777777" w:rsidR="00524FFC" w:rsidRDefault="00524FFC" w:rsidP="00524FFC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3A2FCC" w14:textId="03D07477" w:rsidR="00524FFC" w:rsidRPr="00C668EB" w:rsidRDefault="00524FFC" w:rsidP="00524FFC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działań prowadzonych w ramach realizacji Programu</w:t>
      </w:r>
    </w:p>
    <w:p w14:paraId="3A2EDAF8" w14:textId="77777777" w:rsidR="00C668EB" w:rsidRDefault="00C668EB" w:rsidP="00C668EB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524FFC" w14:paraId="6460405C" w14:textId="77777777" w:rsidTr="00524FFC">
        <w:tc>
          <w:tcPr>
            <w:tcW w:w="1384" w:type="dxa"/>
          </w:tcPr>
          <w:p w14:paraId="256AC475" w14:textId="63188E95" w:rsidR="00524FFC" w:rsidRDefault="00524FFC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Etap I</w:t>
            </w:r>
          </w:p>
        </w:tc>
        <w:tc>
          <w:tcPr>
            <w:tcW w:w="7828" w:type="dxa"/>
          </w:tcPr>
          <w:p w14:paraId="6A37FF35" w14:textId="4309C906" w:rsidR="00524FFC" w:rsidRPr="00524FFC" w:rsidRDefault="00524FFC" w:rsidP="00524FFC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u w:val="single"/>
              </w:rPr>
              <w:t>S</w:t>
            </w:r>
            <w:r w:rsidRPr="00524FFC">
              <w:rPr>
                <w:rFonts w:asciiTheme="minorHAnsi" w:hAnsiTheme="minorHAnsi" w:cstheme="minorHAnsi"/>
                <w:u w:val="single"/>
              </w:rPr>
              <w:t>zkolenia personelu medycznego:</w:t>
            </w:r>
            <w:r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24FFC">
              <w:rPr>
                <w:rFonts w:asciiTheme="minorHAnsi" w:hAnsiTheme="minorHAnsi" w:cstheme="minorHAnsi"/>
              </w:rPr>
              <w:t>forma szkoleń powinna być dostosowan</w:t>
            </w:r>
            <w:r>
              <w:rPr>
                <w:rFonts w:asciiTheme="minorHAnsi" w:hAnsiTheme="minorHAnsi" w:cstheme="minorHAnsi"/>
              </w:rPr>
              <w:t>a</w:t>
            </w:r>
            <w:r w:rsidRPr="00524FFC">
              <w:rPr>
                <w:rFonts w:asciiTheme="minorHAnsi" w:hAnsiTheme="minorHAnsi" w:cstheme="minorHAnsi"/>
              </w:rPr>
              <w:t xml:space="preserve"> do potrzeb personelu medycznego, np. szkolenia w formie e-learningu, wykłady, materiały audiowizualne, telekonferencje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1468A45" w14:textId="5C170CD8" w:rsidR="00524FFC" w:rsidRPr="00524FFC" w:rsidRDefault="00524FFC" w:rsidP="00524FFC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524FFC">
              <w:rPr>
                <w:rFonts w:asciiTheme="minorHAnsi" w:hAnsiTheme="minorHAnsi" w:cstheme="minorHAnsi"/>
              </w:rPr>
              <w:t xml:space="preserve"> ramach szkoleń należy zapoznać personel medyczny z zalecanymi przez rekomendacje metodami profilaktyki, diagnostyki oraz leczenia osteoporozy, a także zapobiegania złamaniom osteoporotycznym i upadkom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A332FC5" w14:textId="787F58B6" w:rsidR="00524FFC" w:rsidRPr="00524FFC" w:rsidRDefault="00524FFC" w:rsidP="00524FFC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524FFC">
              <w:rPr>
                <w:rFonts w:asciiTheme="minorHAnsi" w:hAnsiTheme="minorHAnsi" w:cstheme="minorHAnsi"/>
              </w:rPr>
              <w:t xml:space="preserve">arunkiem przystąpienia do uczestnictwa jest wypełnienie </w:t>
            </w:r>
            <w:proofErr w:type="spellStart"/>
            <w:r w:rsidRPr="00524FFC">
              <w:rPr>
                <w:rFonts w:asciiTheme="minorHAnsi" w:hAnsiTheme="minorHAnsi" w:cstheme="minorHAnsi"/>
              </w:rPr>
              <w:t>pre</w:t>
            </w:r>
            <w:proofErr w:type="spellEnd"/>
            <w:r w:rsidRPr="00524FFC">
              <w:rPr>
                <w:rFonts w:asciiTheme="minorHAnsi" w:hAnsiTheme="minorHAnsi" w:cstheme="minorHAnsi"/>
              </w:rPr>
              <w:t>-testu; każda osoba, która przystąpiła do uczestnictwa w szkoleniu dla personelu medycznego, jest zobowiązana do wypełnienia post-testu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BFF8364" w14:textId="77777777" w:rsidR="00524FFC" w:rsidRDefault="00524FFC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4FFC" w14:paraId="6B869C2F" w14:textId="77777777" w:rsidTr="00524FFC">
        <w:tc>
          <w:tcPr>
            <w:tcW w:w="1384" w:type="dxa"/>
          </w:tcPr>
          <w:p w14:paraId="5B91E9A1" w14:textId="280C3F3E" w:rsidR="00524FFC" w:rsidRDefault="00524FFC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Etap II</w:t>
            </w:r>
          </w:p>
        </w:tc>
        <w:tc>
          <w:tcPr>
            <w:tcW w:w="7828" w:type="dxa"/>
          </w:tcPr>
          <w:p w14:paraId="795F952D" w14:textId="09355743" w:rsidR="004E7C91" w:rsidRPr="004E7C91" w:rsidRDefault="004E7C91" w:rsidP="004E7C9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u w:val="single"/>
              </w:rPr>
              <w:t>D</w:t>
            </w:r>
            <w:r w:rsidRPr="004E7C91">
              <w:rPr>
                <w:rFonts w:asciiTheme="minorHAnsi" w:hAnsiTheme="minorHAnsi" w:cstheme="minorHAnsi"/>
                <w:u w:val="single"/>
              </w:rPr>
              <w:t>ziałania informacyjno-edukacyjne:</w:t>
            </w:r>
            <w:r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4E7C91">
              <w:rPr>
                <w:rFonts w:asciiTheme="minorHAnsi" w:hAnsiTheme="minorHAnsi" w:cstheme="minorHAnsi"/>
              </w:rPr>
              <w:t xml:space="preserve">przygotowanie broszur z informacjami na temat </w:t>
            </w:r>
            <w:r w:rsidRPr="004E7C91">
              <w:rPr>
                <w:rFonts w:asciiTheme="minorHAnsi" w:hAnsiTheme="minorHAnsi" w:cstheme="minorHAnsi"/>
              </w:rPr>
              <w:lastRenderedPageBreak/>
              <w:t>profilaktyki osteoporozy, zapobieganiu złamaniom osteoporotycznym i zapobieganiu upadkom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2EADFA0" w14:textId="7358F03F" w:rsidR="004E7C91" w:rsidRPr="004E7C91" w:rsidRDefault="004E7C91" w:rsidP="004E7C9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4E7C91">
              <w:rPr>
                <w:rFonts w:asciiTheme="minorHAnsi" w:hAnsiTheme="minorHAnsi" w:cstheme="minorHAnsi"/>
              </w:rPr>
              <w:t>rganizacja kampanii informacyjnej (w tym przygotowanie ulotek i plakatów informacyjnych) m.in.: w lokalnych mediach, podmiotach leczniczych, parafiach, kołach seniorów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791D5C3" w14:textId="51FF6007" w:rsidR="004E7C91" w:rsidRPr="004E7C91" w:rsidRDefault="004E7C91" w:rsidP="004E7C9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4E7C91">
              <w:rPr>
                <w:rFonts w:asciiTheme="minorHAnsi" w:hAnsiTheme="minorHAnsi" w:cstheme="minorHAnsi"/>
              </w:rPr>
              <w:t>aprojektowanie i utrzymanie zakładki na stronie internetowej Realizatora dedykowanej Programowi (przygotowanie grafiki, treści, informacji w serwisie)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0C29578" w14:textId="6608E767" w:rsidR="004E7C91" w:rsidRPr="004E7C91" w:rsidRDefault="004E7C91" w:rsidP="004E7C9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E7C91">
              <w:rPr>
                <w:rFonts w:asciiTheme="minorHAnsi" w:hAnsiTheme="minorHAnsi" w:cstheme="minorHAnsi"/>
              </w:rPr>
              <w:t>ersonel medyczny powinien przekazywać pacjentowi informacje na temat Programu oraz istot</w:t>
            </w:r>
            <w:r>
              <w:rPr>
                <w:rFonts w:asciiTheme="minorHAnsi" w:hAnsiTheme="minorHAnsi" w:cstheme="minorHAnsi"/>
              </w:rPr>
              <w:t>n</w:t>
            </w:r>
            <w:r w:rsidRPr="004E7C91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ch</w:t>
            </w:r>
            <w:r w:rsidRPr="004E7C91">
              <w:rPr>
                <w:rFonts w:asciiTheme="minorHAnsi" w:hAnsiTheme="minorHAnsi" w:cstheme="minorHAnsi"/>
              </w:rPr>
              <w:t xml:space="preserve"> działań profilaktyki pierwotnej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3ED118F" w14:textId="61074D17" w:rsidR="004E7C91" w:rsidRPr="004E7C91" w:rsidRDefault="004E7C91" w:rsidP="004E7C9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4E7C91">
              <w:rPr>
                <w:rFonts w:asciiTheme="minorHAnsi" w:hAnsiTheme="minorHAnsi" w:cstheme="minorHAnsi"/>
              </w:rPr>
              <w:t xml:space="preserve">ziałania informacyjno-edukacyjne nakierowane na podniesienie poziomu wiedzy teoretycznej </w:t>
            </w:r>
            <w:r>
              <w:rPr>
                <w:rFonts w:asciiTheme="minorHAnsi" w:hAnsiTheme="minorHAnsi" w:cstheme="minorHAnsi"/>
              </w:rPr>
              <w:t>i</w:t>
            </w:r>
            <w:r w:rsidRPr="004E7C91">
              <w:rPr>
                <w:rFonts w:asciiTheme="minorHAnsi" w:hAnsiTheme="minorHAnsi" w:cstheme="minorHAnsi"/>
              </w:rPr>
              <w:t xml:space="preserve"> praktycznej dotyczą co najmniej:</w:t>
            </w:r>
          </w:p>
          <w:p w14:paraId="58C7632E" w14:textId="7A455D5E" w:rsidR="004E7C91" w:rsidRPr="004E7C91" w:rsidRDefault="00F75C28" w:rsidP="00F75C28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4E7C91" w:rsidRPr="004E7C91">
              <w:rPr>
                <w:rFonts w:asciiTheme="minorHAnsi" w:hAnsiTheme="minorHAnsi" w:cstheme="minorHAnsi"/>
              </w:rPr>
              <w:t>promocji elementów składających się na zdrowy styl życia, ze szczególnym uwzględnieniem czynników mających wpływ na zdrowie kości,</w:t>
            </w:r>
          </w:p>
          <w:p w14:paraId="7434B972" w14:textId="138AC37A" w:rsidR="004E7C91" w:rsidRPr="004E7C91" w:rsidRDefault="00F75C28" w:rsidP="00F75C28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4E7C91" w:rsidRPr="004E7C91">
              <w:rPr>
                <w:rFonts w:asciiTheme="minorHAnsi" w:hAnsiTheme="minorHAnsi" w:cstheme="minorHAnsi"/>
              </w:rPr>
              <w:t>zasadniczej roli aktywności fizycznej na poprawę BMD, ze szczegółowym omówieniem ćwiczeń obciążeniowych, oporowych, poprawiających równowagę, a także wzmacniających siłę mięśniową, dostosowanych do indywidulanych potrzeb i możliwości pacjenta,</w:t>
            </w:r>
          </w:p>
          <w:p w14:paraId="25BB2D2C" w14:textId="58DD2825" w:rsidR="004E7C91" w:rsidRPr="004E7C91" w:rsidRDefault="00F75C28" w:rsidP="00F75C28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4E7C91" w:rsidRPr="004E7C91">
              <w:rPr>
                <w:rFonts w:asciiTheme="minorHAnsi" w:hAnsiTheme="minorHAnsi" w:cstheme="minorHAnsi"/>
              </w:rPr>
              <w:t>przyczyn upadków oraz ich negatywnych następstw,</w:t>
            </w:r>
          </w:p>
          <w:p w14:paraId="18C0B40C" w14:textId="1420E498" w:rsidR="004E7C91" w:rsidRPr="004E7C91" w:rsidRDefault="00F75C28" w:rsidP="00F75C28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4E7C91" w:rsidRPr="004E7C91">
              <w:rPr>
                <w:rFonts w:asciiTheme="minorHAnsi" w:hAnsiTheme="minorHAnsi" w:cstheme="minorHAnsi"/>
              </w:rPr>
              <w:t>działań pomagających zapobiegać upadkom,</w:t>
            </w:r>
          </w:p>
          <w:p w14:paraId="33C7F9A4" w14:textId="6CD7F9A3" w:rsidR="004E7C91" w:rsidRPr="004E7C91" w:rsidRDefault="00F75C28" w:rsidP="00F75C28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4E7C91" w:rsidRPr="004E7C91">
              <w:rPr>
                <w:rFonts w:asciiTheme="minorHAnsi" w:hAnsiTheme="minorHAnsi" w:cstheme="minorHAnsi"/>
              </w:rPr>
              <w:t>identyfikacji i sposobów eliminacji czynników ryzyka zachorowania na osteoporozę,</w:t>
            </w:r>
          </w:p>
          <w:p w14:paraId="19C0D4C8" w14:textId="00251931" w:rsidR="004E7C91" w:rsidRPr="004E7C91" w:rsidRDefault="00F75C28" w:rsidP="00F75C28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4E7C91" w:rsidRPr="004E7C91">
              <w:rPr>
                <w:rFonts w:asciiTheme="minorHAnsi" w:hAnsiTheme="minorHAnsi" w:cstheme="minorHAnsi"/>
              </w:rPr>
              <w:t>podkreślenia roli prawidłowej diety w profilaktyce osteoporozy, w tym dostarczania optymalnych ilości wapnia oraz ograniczanie spożywania alkoholu,</w:t>
            </w:r>
          </w:p>
          <w:p w14:paraId="15AFCC15" w14:textId="1509FEB0" w:rsidR="004E7C91" w:rsidRPr="004E7C91" w:rsidRDefault="004E7C91" w:rsidP="004E7C9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4E7C91">
              <w:rPr>
                <w:rFonts w:asciiTheme="minorHAnsi" w:hAnsiTheme="minorHAnsi" w:cstheme="minorHAnsi"/>
              </w:rPr>
              <w:t xml:space="preserve"> przypadku osób, które kwalifikują się do oceny narzędziem FRAX™ w ramach programu, dopuszcza się możliwość prowadzenia uzupełniającej edukacji indywidualnej, np. podczas lekarskiej wizyty podsumowującej, w ramach której lekarz udziela wyczerpujących odpowiedzi na pytania świadczeniobiorcy, przez co wyjaśnia i utrwala przekazane wcześniej informacje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43509CA" w14:textId="4317D358" w:rsidR="004E7C91" w:rsidRPr="004E7C91" w:rsidRDefault="004E7C91" w:rsidP="004E7C9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4E7C91">
              <w:rPr>
                <w:rFonts w:asciiTheme="minorHAnsi" w:hAnsiTheme="minorHAnsi" w:cstheme="minorHAnsi"/>
              </w:rPr>
              <w:t xml:space="preserve">arunkiem przystąpienia do uczestnictwa jest wypełnienie </w:t>
            </w:r>
            <w:proofErr w:type="spellStart"/>
            <w:r w:rsidRPr="004E7C91">
              <w:rPr>
                <w:rFonts w:asciiTheme="minorHAnsi" w:hAnsiTheme="minorHAnsi" w:cstheme="minorHAnsi"/>
              </w:rPr>
              <w:t>pre</w:t>
            </w:r>
            <w:proofErr w:type="spellEnd"/>
            <w:r w:rsidRPr="004E7C91">
              <w:rPr>
                <w:rFonts w:asciiTheme="minorHAnsi" w:hAnsiTheme="minorHAnsi" w:cstheme="minorHAnsi"/>
              </w:rPr>
              <w:t>-testu; każda osoba, która przystąpiła do uczestnictwa w działaniach informacyjno-edukacyjnych, jest zobowiązana do wypełnienia post-testu</w:t>
            </w:r>
            <w:r w:rsidR="00F6158E">
              <w:rPr>
                <w:rFonts w:asciiTheme="minorHAnsi" w:hAnsiTheme="minorHAnsi" w:cstheme="minorHAnsi"/>
              </w:rPr>
              <w:t>.</w:t>
            </w:r>
          </w:p>
          <w:p w14:paraId="51C53AC9" w14:textId="463703B5" w:rsidR="004E7C91" w:rsidRPr="004E7C91" w:rsidRDefault="00F6158E" w:rsidP="00F6158E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4E7C91" w:rsidRPr="004E7C91">
              <w:rPr>
                <w:rFonts w:asciiTheme="minorHAnsi" w:hAnsiTheme="minorHAnsi" w:cstheme="minorHAnsi"/>
              </w:rPr>
              <w:t xml:space="preserve"> przypadku gdy dostępne są materiały edukacyjne przygotowane przez instytucje zajmujące się profilaktyką i promocją zdrowia, należy w pierwszej kolejności zapoznać się z dostępnymi treściami oraz w miarę możliwości zaadaptować je do indywidualnych potrzeb projektu (przestrzegając przy tym przepisów dot. praw </w:t>
            </w:r>
            <w:r w:rsidR="004E7C91" w:rsidRPr="004E7C91">
              <w:rPr>
                <w:rFonts w:asciiTheme="minorHAnsi" w:hAnsiTheme="minorHAnsi" w:cstheme="minorHAnsi"/>
              </w:rPr>
              <w:lastRenderedPageBreak/>
              <w:t>autorskich). Prezentowane treści muszą być rzetelne oraz całkowicie oparte o bieżący stan wiedzy medycznej i epidemiologicznej, np. materiały edukacyjne sporządzone w ramach „Programu Profilaktyki Osteoporozy” (https://pacjent.gov.pl/programy-profilaktyczne/profilaktyka-osteoporozy);</w:t>
            </w:r>
          </w:p>
          <w:p w14:paraId="07BCA806" w14:textId="77777777" w:rsidR="00524FFC" w:rsidRPr="004E7C91" w:rsidRDefault="00524FFC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4FFC" w14:paraId="4AD1A4F3" w14:textId="77777777" w:rsidTr="00524FFC">
        <w:tc>
          <w:tcPr>
            <w:tcW w:w="1384" w:type="dxa"/>
          </w:tcPr>
          <w:p w14:paraId="2622A525" w14:textId="685EA469" w:rsidR="00524FFC" w:rsidRDefault="00F6158E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Etap III</w:t>
            </w:r>
          </w:p>
        </w:tc>
        <w:tc>
          <w:tcPr>
            <w:tcW w:w="7828" w:type="dxa"/>
          </w:tcPr>
          <w:p w14:paraId="716F60E0" w14:textId="5D9E70A5" w:rsidR="00903F5B" w:rsidRPr="00903F5B" w:rsidRDefault="00903F5B" w:rsidP="00903F5B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u w:val="single"/>
              </w:rPr>
              <w:t>O</w:t>
            </w:r>
            <w:r w:rsidRPr="00903F5B">
              <w:rPr>
                <w:rFonts w:asciiTheme="minorHAnsi" w:hAnsiTheme="minorHAnsi" w:cstheme="minorHAnsi"/>
                <w:u w:val="single"/>
              </w:rPr>
              <w:t xml:space="preserve">cena ryzyka poważnego złamania </w:t>
            </w:r>
            <w:proofErr w:type="spellStart"/>
            <w:r w:rsidRPr="00903F5B">
              <w:rPr>
                <w:rFonts w:asciiTheme="minorHAnsi" w:hAnsiTheme="minorHAnsi" w:cstheme="minorHAnsi"/>
                <w:u w:val="single"/>
              </w:rPr>
              <w:t>osteoporotycznego</w:t>
            </w:r>
            <w:proofErr w:type="spellEnd"/>
            <w:r w:rsidRPr="00903F5B">
              <w:rPr>
                <w:rFonts w:asciiTheme="minorHAnsi" w:hAnsiTheme="minorHAnsi" w:cstheme="minorHAnsi"/>
                <w:u w:val="single"/>
              </w:rPr>
              <w:t xml:space="preserve"> narzędziem FRAX™:</w:t>
            </w:r>
          </w:p>
          <w:p w14:paraId="58E468A9" w14:textId="18820142" w:rsidR="00903F5B" w:rsidRPr="00903F5B" w:rsidRDefault="00903F5B" w:rsidP="00903F5B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03F5B">
              <w:rPr>
                <w:rFonts w:asciiTheme="minorHAnsi" w:hAnsiTheme="minorHAnsi" w:cstheme="minorHAnsi"/>
              </w:rPr>
              <w:t xml:space="preserve">każda osoba zgłaszająca się do programu wypełnia formularz zgłoszeniowy, który poza innymi informacjami uwzględnia także wszystkie dane niezbędne dla narzędzia FRAX™, tj.: wiek (w latach), płeć (kobieta lub mężczyzna), masę ciała (w kg), wzrost (w cm) oraz pytania „tak”/”nie” dotyczące wystąpienia dodatkowych czynników ryzyka złamania </w:t>
            </w:r>
            <w:proofErr w:type="spellStart"/>
            <w:r w:rsidRPr="00903F5B">
              <w:rPr>
                <w:rFonts w:asciiTheme="minorHAnsi" w:hAnsiTheme="minorHAnsi" w:cstheme="minorHAnsi"/>
              </w:rPr>
              <w:t>osteoporotycznego</w:t>
            </w:r>
            <w:proofErr w:type="spellEnd"/>
            <w:r w:rsidRPr="00903F5B">
              <w:rPr>
                <w:rFonts w:asciiTheme="minorHAnsi" w:hAnsiTheme="minorHAnsi" w:cstheme="minorHAnsi"/>
              </w:rPr>
              <w:t xml:space="preserve">: przebyte złamania, złamania biodra u co najmniej jednego z rodziców, obecne palenie tytoniu, stosowanie </w:t>
            </w:r>
            <w:proofErr w:type="spellStart"/>
            <w:r w:rsidRPr="00903F5B">
              <w:rPr>
                <w:rFonts w:asciiTheme="minorHAnsi" w:hAnsiTheme="minorHAnsi" w:cstheme="minorHAnsi"/>
              </w:rPr>
              <w:t>glikokortykosteroidów</w:t>
            </w:r>
            <w:proofErr w:type="spellEnd"/>
            <w:r w:rsidRPr="00903F5B">
              <w:rPr>
                <w:rFonts w:asciiTheme="minorHAnsi" w:hAnsiTheme="minorHAnsi" w:cstheme="minorHAnsi"/>
              </w:rPr>
              <w:t xml:space="preserve">, zdiagnozowane reumatoidalne zapalenie stawów, obecność schorzenia silnie związanego z osteoporozą, spożywanie 3 lub więcej jednostek alkoholu dziennie. Obok każdego z pytań o obecność dodatkowego czynnika ryzyka złamania </w:t>
            </w:r>
            <w:proofErr w:type="spellStart"/>
            <w:r w:rsidRPr="00903F5B">
              <w:rPr>
                <w:rFonts w:asciiTheme="minorHAnsi" w:hAnsiTheme="minorHAnsi" w:cstheme="minorHAnsi"/>
              </w:rPr>
              <w:t>osteoporotycznego</w:t>
            </w:r>
            <w:proofErr w:type="spellEnd"/>
            <w:r w:rsidRPr="00903F5B">
              <w:rPr>
                <w:rFonts w:asciiTheme="minorHAnsi" w:hAnsiTheme="minorHAnsi" w:cstheme="minorHAnsi"/>
              </w:rPr>
              <w:t xml:space="preserve"> należy zamieścić stosowne wyjaśnienie, np. ze strony internetowej: </w:t>
            </w:r>
            <w:hyperlink r:id="rId8" w:history="1">
              <w:r w:rsidRPr="00903F5B">
                <w:rPr>
                  <w:rStyle w:val="Hipercze"/>
                  <w:rFonts w:asciiTheme="minorHAnsi" w:hAnsiTheme="minorHAnsi" w:cstheme="minorHAnsi"/>
                </w:rPr>
                <w:t>https://www.sheffield.ac.uk/FRAX/tool.aspx?lang=po&amp;country=40</w:t>
              </w:r>
            </w:hyperlink>
          </w:p>
          <w:p w14:paraId="4D8FFBD4" w14:textId="468C80CB" w:rsidR="00903F5B" w:rsidRPr="00903F5B" w:rsidRDefault="00903F5B" w:rsidP="00903F5B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03F5B">
              <w:rPr>
                <w:rFonts w:asciiTheme="minorHAnsi" w:hAnsiTheme="minorHAnsi" w:cstheme="minorHAnsi"/>
              </w:rPr>
              <w:t xml:space="preserve">osoba przyjmująca formularz weryfikuje kompletność zamieszczonych w nim informacji, a następnie korzystając z FRAX™ dla populacji polskiej („FRAX™ PL”) wylicza dziesięcioletnie prawdopodobieństwo poważnego złamania </w:t>
            </w:r>
            <w:proofErr w:type="spellStart"/>
            <w:r w:rsidRPr="00903F5B">
              <w:rPr>
                <w:rFonts w:asciiTheme="minorHAnsi" w:hAnsiTheme="minorHAnsi" w:cstheme="minorHAnsi"/>
              </w:rPr>
              <w:t>osteoporotycznego</w:t>
            </w:r>
            <w:proofErr w:type="spellEnd"/>
            <w:r w:rsidRPr="00903F5B">
              <w:rPr>
                <w:rFonts w:asciiTheme="minorHAnsi" w:hAnsiTheme="minorHAnsi" w:cstheme="minorHAnsi"/>
              </w:rPr>
              <w:t>. Wynik wpisywany jest do formularza zgłoszeniowego. Wynik udostępniany jest świadczeniobiorcy w formie wydruku lub dokumentu elektronicznego,</w:t>
            </w:r>
          </w:p>
          <w:p w14:paraId="27BCC517" w14:textId="042665F6" w:rsidR="00903F5B" w:rsidRPr="00903F5B" w:rsidRDefault="00903F5B" w:rsidP="00903F5B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03F5B">
              <w:rPr>
                <w:rFonts w:asciiTheme="minorHAnsi" w:hAnsiTheme="minorHAnsi" w:cstheme="minorHAnsi"/>
              </w:rPr>
              <w:t>osoba przyjmująca formularz udziela merytorycznych odpowiedzi na wszelkie pytanie dotyczące osteoporozy i zapobieganiu upadkom oraz kieruje świadczeniobiorców do rzetelnych źródeł wiedzy,</w:t>
            </w:r>
          </w:p>
          <w:p w14:paraId="0FE1CB5D" w14:textId="4EF3F9BE" w:rsidR="00903F5B" w:rsidRPr="00903F5B" w:rsidRDefault="00903F5B" w:rsidP="00903F5B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03F5B">
              <w:rPr>
                <w:rFonts w:asciiTheme="minorHAnsi" w:hAnsiTheme="minorHAnsi" w:cstheme="minorHAnsi"/>
              </w:rPr>
              <w:t xml:space="preserve">w przypadku wyniku dziesięcioletniego ryzyka poważanego złamania </w:t>
            </w:r>
            <w:proofErr w:type="spellStart"/>
            <w:r w:rsidRPr="00903F5B">
              <w:rPr>
                <w:rFonts w:asciiTheme="minorHAnsi" w:hAnsiTheme="minorHAnsi" w:cstheme="minorHAnsi"/>
              </w:rPr>
              <w:t>osteoporotycznego</w:t>
            </w:r>
            <w:proofErr w:type="spellEnd"/>
            <w:r w:rsidRPr="00903F5B">
              <w:rPr>
                <w:rFonts w:asciiTheme="minorHAnsi" w:hAnsiTheme="minorHAnsi" w:cstheme="minorHAnsi"/>
              </w:rPr>
              <w:t xml:space="preserve"> uzyskanego w FRAX™ dla populacji polskiej niższego niż 5% uczestnik otrzymuje informację zwrotną o niskim prawdopodobieństwie złamania </w:t>
            </w:r>
            <w:proofErr w:type="spellStart"/>
            <w:r w:rsidRPr="00903F5B">
              <w:rPr>
                <w:rFonts w:asciiTheme="minorHAnsi" w:hAnsiTheme="minorHAnsi" w:cstheme="minorHAnsi"/>
              </w:rPr>
              <w:t>osteoporotycznego</w:t>
            </w:r>
            <w:proofErr w:type="spellEnd"/>
            <w:r w:rsidRPr="00903F5B">
              <w:rPr>
                <w:rFonts w:asciiTheme="minorHAnsi" w:hAnsiTheme="minorHAnsi" w:cstheme="minorHAnsi"/>
              </w:rPr>
              <w:t xml:space="preserve"> i braku potrzeby wykonania pomiaru DXA,</w:t>
            </w:r>
          </w:p>
          <w:p w14:paraId="6443779D" w14:textId="34F26BA0" w:rsidR="00903F5B" w:rsidRPr="00903F5B" w:rsidRDefault="00903F5B" w:rsidP="00903F5B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903F5B">
              <w:rPr>
                <w:rFonts w:asciiTheme="minorHAnsi" w:hAnsiTheme="minorHAnsi" w:cstheme="minorHAnsi"/>
              </w:rPr>
              <w:t xml:space="preserve">w przypadku wyniku dziesięcioletniego ryzyka poważanego złamania </w:t>
            </w:r>
            <w:proofErr w:type="spellStart"/>
            <w:r w:rsidRPr="00903F5B">
              <w:rPr>
                <w:rFonts w:asciiTheme="minorHAnsi" w:hAnsiTheme="minorHAnsi" w:cstheme="minorHAnsi"/>
              </w:rPr>
              <w:t>osteoporotycznego</w:t>
            </w:r>
            <w:proofErr w:type="spellEnd"/>
            <w:r w:rsidRPr="00903F5B">
              <w:rPr>
                <w:rFonts w:asciiTheme="minorHAnsi" w:hAnsiTheme="minorHAnsi" w:cstheme="minorHAnsi"/>
              </w:rPr>
              <w:t xml:space="preserve"> uzyskanego w FRAX™ dla populacji polskiej równego lub wyższego niż 5% uczestnik otrzymuje informację zwrotną o zakwalifikowaniu do pomiaru DXA, a także szczegóły dotyczące miejsca i czasu planowanego pomiaru DXA </w:t>
            </w:r>
            <w:r w:rsidRPr="00903F5B">
              <w:rPr>
                <w:rFonts w:asciiTheme="minorHAnsi" w:hAnsiTheme="minorHAnsi" w:cstheme="minorHAnsi"/>
              </w:rPr>
              <w:lastRenderedPageBreak/>
              <w:t>oraz sposobu przygotowania do badania. Świadczeniobiorca powinien zostać poinformowany o przeciwwskazaniach do wykonania pomiaru DXA. Świadczeniobiorca jest informowany, że uzyskany wynik FRAX™ nie jest tożsamy ze stwierdzeniem osteoporozy</w:t>
            </w:r>
            <w:r w:rsidR="00FF1CA3">
              <w:rPr>
                <w:rFonts w:asciiTheme="minorHAnsi" w:hAnsiTheme="minorHAnsi" w:cstheme="minorHAnsi"/>
              </w:rPr>
              <w:t>.</w:t>
            </w:r>
          </w:p>
          <w:p w14:paraId="1A264FD7" w14:textId="77777777" w:rsidR="00524FFC" w:rsidRPr="00903F5B" w:rsidRDefault="00524FFC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4FFC" w14:paraId="594F5DBF" w14:textId="77777777" w:rsidTr="00524FFC">
        <w:tc>
          <w:tcPr>
            <w:tcW w:w="1384" w:type="dxa"/>
          </w:tcPr>
          <w:p w14:paraId="67B1E0CE" w14:textId="49925C42" w:rsidR="00524FFC" w:rsidRDefault="00F75C28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Etap IV</w:t>
            </w:r>
          </w:p>
        </w:tc>
        <w:tc>
          <w:tcPr>
            <w:tcW w:w="7828" w:type="dxa"/>
          </w:tcPr>
          <w:p w14:paraId="4CD59CD2" w14:textId="08A398AD" w:rsidR="00F75C28" w:rsidRPr="00F75C28" w:rsidRDefault="00F75C28" w:rsidP="00F75C28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</w:pPr>
            <w:r w:rsidRPr="00F75C28">
              <w:rPr>
                <w:rFonts w:asciiTheme="minorHAnsi" w:hAnsiTheme="minorHAnsi" w:cstheme="minorHAnsi"/>
                <w:u w:val="single"/>
              </w:rPr>
              <w:t xml:space="preserve">Pomiar </w:t>
            </w:r>
            <w:r w:rsidR="00C73CF8">
              <w:rPr>
                <w:rFonts w:asciiTheme="minorHAnsi" w:hAnsiTheme="minorHAnsi" w:cstheme="minorHAnsi"/>
                <w:u w:val="single"/>
              </w:rPr>
              <w:t>gęstości kości</w:t>
            </w:r>
            <w:r w:rsidRPr="00F75C28">
              <w:rPr>
                <w:rFonts w:asciiTheme="minorHAnsi" w:hAnsiTheme="minorHAnsi" w:cstheme="minorHAnsi"/>
                <w:u w:val="single"/>
              </w:rPr>
              <w:t xml:space="preserve"> za pomocą DXA:</w:t>
            </w:r>
          </w:p>
          <w:p w14:paraId="39EE0DCA" w14:textId="2DB3F47F" w:rsidR="00F75C28" w:rsidRPr="00F75C28" w:rsidRDefault="00F75C28" w:rsidP="00F75C28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 w:rsidRPr="00F75C28">
              <w:rPr>
                <w:rFonts w:asciiTheme="minorHAnsi" w:hAnsiTheme="minorHAnsi" w:cstheme="minorHAnsi"/>
              </w:rPr>
              <w:t>- działania są skierowane do uczestników Programu, którzy uzyskali wynik FRAX™ ≥5% i zostali zakwalifikowani do programu,</w:t>
            </w:r>
          </w:p>
          <w:p w14:paraId="7C93CEA1" w14:textId="7EFE3E42" w:rsidR="00F75C28" w:rsidRPr="00F75C28" w:rsidRDefault="00F75C28" w:rsidP="00F75C28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 w:rsidRPr="00F75C28">
              <w:rPr>
                <w:rFonts w:asciiTheme="minorHAnsi" w:hAnsiTheme="minorHAnsi" w:cstheme="minorHAnsi"/>
              </w:rPr>
              <w:t>- pomiar densytometrii DXA jest dokonywany na szyjce kości udowej.</w:t>
            </w:r>
          </w:p>
          <w:p w14:paraId="2E0A3992" w14:textId="77777777" w:rsidR="00524FFC" w:rsidRDefault="00524FFC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24FFC" w14:paraId="487161ED" w14:textId="77777777" w:rsidTr="00524FFC">
        <w:tc>
          <w:tcPr>
            <w:tcW w:w="1384" w:type="dxa"/>
          </w:tcPr>
          <w:p w14:paraId="54CC3BB5" w14:textId="2AF38996" w:rsidR="00524FFC" w:rsidRDefault="00F75C28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Etap V</w:t>
            </w:r>
          </w:p>
        </w:tc>
        <w:tc>
          <w:tcPr>
            <w:tcW w:w="7828" w:type="dxa"/>
          </w:tcPr>
          <w:p w14:paraId="3990A3F7" w14:textId="331BB6FA" w:rsidR="00003E31" w:rsidRPr="00560CEE" w:rsidRDefault="00003E31" w:rsidP="00003E3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</w:pPr>
            <w:r w:rsidRPr="00003E31">
              <w:rPr>
                <w:rFonts w:asciiTheme="minorHAnsi" w:hAnsiTheme="minorHAnsi" w:cstheme="minorHAnsi"/>
                <w:u w:val="single"/>
              </w:rPr>
              <w:t>Lekarska wizyta podsumowująca:</w:t>
            </w:r>
            <w:r w:rsidR="00560C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03E31">
              <w:rPr>
                <w:rFonts w:asciiTheme="minorHAnsi" w:hAnsiTheme="minorHAnsi" w:cstheme="minorHAnsi"/>
              </w:rPr>
              <w:t>lekarz omawia ze świadczeniobiorcą wynik badania DXA. Następnie wykonuje ponowną ocenę ryzyka złamania z użyciem narzędzia FRAX™ PL – tym razem uwzględniając wynik uzyskany w DXA. Lekarz omawia ze świadczeniobiorcą uzyskany wynik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2EBEC65" w14:textId="77777777" w:rsidR="00560CEE" w:rsidRDefault="00003E31" w:rsidP="00003E3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003E31">
              <w:rPr>
                <w:rFonts w:asciiTheme="minorHAnsi" w:hAnsiTheme="minorHAnsi" w:cstheme="minorHAnsi"/>
              </w:rPr>
              <w:t xml:space="preserve"> przypadku braku osteoporozy pacjent informowany jest o wyniku ujemnym (tj. brak stwierdzonej osteoporozy). Przekazywane są zalecenia odnośnie czynników ryzyka osteoporozy. Świadczeniobiorca jest informowany o tym, że jeśli nie pojawią się dodatkowe czynniki ryzyka, to kolejne badanie DXA powinno zostać przeprowadzone nie wcześniej niż za 2 lata. </w:t>
            </w:r>
          </w:p>
          <w:p w14:paraId="7CEF1B4F" w14:textId="4947649E" w:rsidR="00003E31" w:rsidRPr="00003E31" w:rsidRDefault="00003E31" w:rsidP="00003E3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 w:rsidRPr="00003E31">
              <w:rPr>
                <w:rFonts w:asciiTheme="minorHAnsi" w:hAnsiTheme="minorHAnsi" w:cstheme="minorHAnsi"/>
              </w:rPr>
              <w:t>Świadczeniobiorca kończy swój udział w programie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A5F71BA" w14:textId="77777777" w:rsidR="00560CEE" w:rsidRDefault="00003E31" w:rsidP="00003E3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 w:rsidRPr="00003E31">
              <w:rPr>
                <w:rFonts w:asciiTheme="minorHAnsi" w:hAnsiTheme="minorHAnsi" w:cstheme="minorHAnsi"/>
              </w:rPr>
              <w:t xml:space="preserve">- w przypadku wykrycia osteoporozy pacjent kierowany jest do leczenia w ramach świadczeń gwarantowanych. W czasie konsultacji lekarz przekazuje pacjentowi informację na temat jego bieżącego stanu zdrowia, zalecenia odnośnie dalszego postępowania oraz wskazuje wszystkie dostępne ścieżki postępowania specjalistycznego w ramach systemu opieki zdrowotnej. </w:t>
            </w:r>
          </w:p>
          <w:p w14:paraId="7BF7AB11" w14:textId="64187E12" w:rsidR="00003E31" w:rsidRPr="00003E31" w:rsidRDefault="00003E31" w:rsidP="00003E3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 w:rsidRPr="00003E31">
              <w:rPr>
                <w:rFonts w:asciiTheme="minorHAnsi" w:hAnsiTheme="minorHAnsi" w:cstheme="minorHAnsi"/>
              </w:rPr>
              <w:t>Po otrzymaniu skierowania na leczenie osteoporozy pacjent kończy swój udział w programie</w:t>
            </w:r>
            <w:r w:rsidR="00560CEE">
              <w:rPr>
                <w:rFonts w:asciiTheme="minorHAnsi" w:hAnsiTheme="minorHAnsi" w:cstheme="minorHAnsi"/>
              </w:rPr>
              <w:t>:</w:t>
            </w:r>
          </w:p>
          <w:p w14:paraId="676AB7AA" w14:textId="71844E76" w:rsidR="00003E31" w:rsidRPr="00003E31" w:rsidRDefault="00003E31" w:rsidP="00003E31">
            <w:pPr>
              <w:pStyle w:val="Tekstpodstawowy"/>
              <w:widowControl w:val="0"/>
              <w:suppressAutoHyphens w:val="0"/>
              <w:autoSpaceDE w:val="0"/>
              <w:autoSpaceDN w:val="0"/>
              <w:spacing w:line="360" w:lineRule="auto"/>
              <w:ind w:right="-45"/>
              <w:rPr>
                <w:rFonts w:asciiTheme="minorHAnsi" w:hAnsiTheme="minorHAnsi" w:cstheme="minorHAnsi"/>
              </w:rPr>
            </w:pPr>
            <w:r w:rsidRPr="00003E31">
              <w:rPr>
                <w:rFonts w:asciiTheme="minorHAnsi" w:hAnsiTheme="minorHAnsi" w:cstheme="minorHAnsi"/>
              </w:rPr>
              <w:t>- w przypadku realizacji badań densytometrycznych w pracowni mobilnej, dopuszcza się możliwość realizacji wizyty lekarskiej w innym terminie niż zostało wykonane badanie densytometryczne</w:t>
            </w:r>
            <w:r w:rsidR="00560CEE">
              <w:rPr>
                <w:rFonts w:asciiTheme="minorHAnsi" w:hAnsiTheme="minorHAnsi" w:cstheme="minorHAnsi"/>
              </w:rPr>
              <w:t>.</w:t>
            </w:r>
          </w:p>
          <w:p w14:paraId="0414E4C8" w14:textId="77777777" w:rsidR="00003E31" w:rsidRPr="00003E31" w:rsidRDefault="00003E31" w:rsidP="00003E31">
            <w:pPr>
              <w:pStyle w:val="Tekstpodstawowy"/>
              <w:widowControl w:val="0"/>
              <w:suppressAutoHyphens w:val="0"/>
              <w:autoSpaceDE w:val="0"/>
              <w:autoSpaceDN w:val="0"/>
              <w:spacing w:after="240" w:line="360" w:lineRule="auto"/>
              <w:ind w:right="-45"/>
              <w:rPr>
                <w:rFonts w:asciiTheme="minorHAnsi" w:hAnsiTheme="minorHAnsi" w:cstheme="minorHAnsi"/>
              </w:rPr>
            </w:pPr>
            <w:r w:rsidRPr="00003E31">
              <w:rPr>
                <w:rFonts w:asciiTheme="minorHAnsi" w:hAnsiTheme="minorHAnsi" w:cstheme="minorHAnsi"/>
              </w:rPr>
              <w:t>Organizator dopuszcza możliwość przeprowadzenia lekarskiej wizyty podsumowującej w formie teleporady w wyjątkowych okoliczność związanych z brakiem mobilności uczestnika lub wystąpieniem siły wyższej.</w:t>
            </w:r>
          </w:p>
          <w:p w14:paraId="3A1B67FF" w14:textId="77777777" w:rsidR="00524FFC" w:rsidRDefault="00524FFC" w:rsidP="00C668EB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226D311" w14:textId="77777777" w:rsidR="00524FFC" w:rsidRDefault="00524FFC" w:rsidP="00C668EB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BEAF2A" w14:textId="77777777" w:rsidR="00C668EB" w:rsidRPr="001D2D3A" w:rsidRDefault="00C668EB" w:rsidP="00C668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52922F" w14:textId="2E0D6F34" w:rsidR="00C668EB" w:rsidRPr="000259A1" w:rsidRDefault="00C668EB" w:rsidP="00C668EB">
      <w:pPr>
        <w:pStyle w:val="Nagwek1"/>
        <w:spacing w:after="120"/>
        <w:ind w:hanging="218"/>
        <w:rPr>
          <w:rFonts w:asciiTheme="minorHAnsi" w:hAnsiTheme="minorHAnsi" w:cstheme="minorHAnsi"/>
          <w:sz w:val="22"/>
          <w:szCs w:val="22"/>
        </w:rPr>
      </w:pPr>
      <w:bookmarkStart w:id="1" w:name="_Hlk158274284"/>
      <w:r w:rsidRPr="000259A1">
        <w:rPr>
          <w:rFonts w:asciiTheme="minorHAnsi" w:hAnsiTheme="minorHAnsi" w:cstheme="minorHAnsi"/>
          <w:sz w:val="22"/>
          <w:szCs w:val="22"/>
        </w:rPr>
        <w:t xml:space="preserve">WYMAGANIA STAWIANE </w:t>
      </w:r>
      <w:r w:rsidR="00EA2404" w:rsidRPr="000259A1">
        <w:rPr>
          <w:rFonts w:asciiTheme="minorHAnsi" w:hAnsiTheme="minorHAnsi" w:cstheme="minorHAnsi"/>
          <w:sz w:val="22"/>
          <w:szCs w:val="22"/>
        </w:rPr>
        <w:t>REALIZATOROM</w:t>
      </w:r>
      <w:r w:rsidRPr="000259A1">
        <w:rPr>
          <w:rFonts w:asciiTheme="minorHAnsi" w:hAnsiTheme="minorHAnsi" w:cstheme="minorHAnsi"/>
          <w:sz w:val="22"/>
          <w:szCs w:val="22"/>
        </w:rPr>
        <w:t>:</w:t>
      </w:r>
    </w:p>
    <w:bookmarkEnd w:id="1"/>
    <w:p w14:paraId="75BEEA31" w14:textId="7979B68D" w:rsidR="00C668EB" w:rsidRPr="00826C58" w:rsidRDefault="00C668EB">
      <w:pPr>
        <w:pStyle w:val="Akapitzlist"/>
        <w:widowControl w:val="0"/>
        <w:numPr>
          <w:ilvl w:val="0"/>
          <w:numId w:val="14"/>
        </w:numPr>
        <w:spacing w:line="276" w:lineRule="auto"/>
        <w:ind w:left="567" w:hanging="425"/>
        <w:contextualSpacing w:val="0"/>
        <w:rPr>
          <w:rFonts w:asciiTheme="minorHAnsi" w:hAnsiTheme="minorHAnsi" w:cstheme="minorHAnsi"/>
          <w:b/>
          <w:sz w:val="22"/>
          <w:szCs w:val="21"/>
        </w:rPr>
      </w:pPr>
      <w:r w:rsidRPr="00826C58">
        <w:rPr>
          <w:rFonts w:asciiTheme="minorHAnsi" w:hAnsiTheme="minorHAnsi" w:cstheme="minorHAnsi"/>
          <w:b/>
          <w:sz w:val="22"/>
          <w:szCs w:val="21"/>
        </w:rPr>
        <w:t>Wymagania formaln</w:t>
      </w:r>
      <w:r w:rsidR="004E6E6D">
        <w:rPr>
          <w:rFonts w:asciiTheme="minorHAnsi" w:hAnsiTheme="minorHAnsi" w:cstheme="minorHAnsi"/>
          <w:b/>
          <w:sz w:val="22"/>
          <w:szCs w:val="21"/>
        </w:rPr>
        <w:t>e:</w:t>
      </w:r>
    </w:p>
    <w:p w14:paraId="382B40D4" w14:textId="36BBC57E" w:rsidR="00C668EB" w:rsidRPr="00826C58" w:rsidRDefault="00EA2404">
      <w:pPr>
        <w:pStyle w:val="Akapitzlist"/>
        <w:widowControl w:val="0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Realizatorem Programu</w:t>
      </w:r>
      <w:r w:rsidR="00C668EB" w:rsidRPr="00826C58">
        <w:rPr>
          <w:rFonts w:asciiTheme="minorHAnsi" w:hAnsiTheme="minorHAnsi" w:cstheme="minorHAnsi"/>
          <w:bCs/>
          <w:sz w:val="22"/>
          <w:szCs w:val="22"/>
        </w:rPr>
        <w:t xml:space="preserve"> mo</w:t>
      </w:r>
      <w:r>
        <w:rPr>
          <w:rFonts w:asciiTheme="minorHAnsi" w:hAnsiTheme="minorHAnsi" w:cstheme="minorHAnsi"/>
          <w:bCs/>
          <w:sz w:val="22"/>
          <w:szCs w:val="22"/>
        </w:rPr>
        <w:t>że</w:t>
      </w:r>
      <w:r w:rsidR="00C668EB" w:rsidRPr="00826C58">
        <w:rPr>
          <w:rFonts w:asciiTheme="minorHAnsi" w:hAnsiTheme="minorHAnsi" w:cstheme="minorHAnsi"/>
          <w:bCs/>
          <w:sz w:val="22"/>
          <w:szCs w:val="22"/>
        </w:rPr>
        <w:t xml:space="preserve"> być </w:t>
      </w:r>
      <w:r w:rsidR="00C668EB" w:rsidRPr="00826C58">
        <w:rPr>
          <w:rFonts w:asciiTheme="minorHAnsi" w:hAnsiTheme="minorHAnsi" w:cstheme="minorHAnsi"/>
          <w:sz w:val="22"/>
          <w:szCs w:val="22"/>
        </w:rPr>
        <w:t>podmiot wykonując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="00C668EB" w:rsidRPr="00826C58">
        <w:rPr>
          <w:rFonts w:asciiTheme="minorHAnsi" w:hAnsiTheme="minorHAnsi" w:cstheme="minorHAnsi"/>
          <w:sz w:val="22"/>
          <w:szCs w:val="22"/>
        </w:rPr>
        <w:t>działalność leczniczą, w myśl ustawy z 15 kwietnia 2011 r. o działalności leczniczej (Dz. U. z 202</w:t>
      </w:r>
      <w:r w:rsidR="000C1D0D">
        <w:rPr>
          <w:rFonts w:asciiTheme="minorHAnsi" w:hAnsiTheme="minorHAnsi" w:cstheme="minorHAnsi"/>
          <w:sz w:val="22"/>
          <w:szCs w:val="22"/>
        </w:rPr>
        <w:t>3</w:t>
      </w:r>
      <w:r w:rsidR="00C668EB" w:rsidRPr="00826C58">
        <w:rPr>
          <w:rFonts w:asciiTheme="minorHAnsi" w:hAnsiTheme="minorHAnsi" w:cstheme="minorHAnsi"/>
          <w:sz w:val="22"/>
          <w:szCs w:val="22"/>
        </w:rPr>
        <w:t xml:space="preserve"> r. poz. </w:t>
      </w:r>
      <w:r w:rsidR="000C1D0D">
        <w:rPr>
          <w:rFonts w:asciiTheme="minorHAnsi" w:hAnsiTheme="minorHAnsi" w:cstheme="minorHAnsi"/>
          <w:sz w:val="22"/>
          <w:szCs w:val="22"/>
        </w:rPr>
        <w:t>991</w:t>
      </w:r>
      <w:r w:rsidR="00C668EB" w:rsidRPr="00826C58">
        <w:rPr>
          <w:rFonts w:asciiTheme="minorHAnsi" w:hAnsiTheme="minorHAnsi" w:cstheme="minorHAnsi"/>
          <w:sz w:val="22"/>
          <w:szCs w:val="22"/>
        </w:rPr>
        <w:t xml:space="preserve"> ze zm.)</w:t>
      </w:r>
      <w:r w:rsidR="00245B09">
        <w:rPr>
          <w:rFonts w:asciiTheme="minorHAnsi" w:hAnsiTheme="minorHAnsi" w:cstheme="minorHAnsi"/>
          <w:sz w:val="22"/>
          <w:szCs w:val="22"/>
        </w:rPr>
        <w:t>.</w:t>
      </w:r>
    </w:p>
    <w:p w14:paraId="15C0D4BD" w14:textId="33D7611D" w:rsidR="00C668EB" w:rsidRPr="00826C58" w:rsidRDefault="00EA2404">
      <w:pPr>
        <w:pStyle w:val="Akapitzlist"/>
        <w:widowControl w:val="0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Realizator</w:t>
      </w:r>
      <w:r w:rsidR="00C668EB" w:rsidRPr="00826C58">
        <w:rPr>
          <w:rFonts w:asciiTheme="minorHAnsi" w:hAnsiTheme="minorHAnsi" w:cstheme="minorHAnsi"/>
          <w:sz w:val="22"/>
          <w:szCs w:val="22"/>
        </w:rPr>
        <w:t xml:space="preserve"> </w:t>
      </w:r>
      <w:r w:rsidR="003C49EB">
        <w:rPr>
          <w:rFonts w:asciiTheme="minorHAnsi" w:hAnsiTheme="minorHAnsi" w:cstheme="minorHAnsi"/>
          <w:sz w:val="22"/>
          <w:szCs w:val="22"/>
        </w:rPr>
        <w:t xml:space="preserve">składa oświadczenie potwierdzające kwalifikacje zawodowe osób udzielających świadczeń wymaganych zgodnie z Programem. </w:t>
      </w:r>
    </w:p>
    <w:p w14:paraId="7387A802" w14:textId="3680E9D8" w:rsidR="00AF72DA" w:rsidRPr="00624731" w:rsidRDefault="00EA2404" w:rsidP="00624731">
      <w:pPr>
        <w:pStyle w:val="Akapitzlist"/>
        <w:widowControl w:val="0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Realizator</w:t>
      </w:r>
      <w:r w:rsidR="00624731">
        <w:rPr>
          <w:rFonts w:asciiTheme="minorHAnsi" w:hAnsiTheme="minorHAnsi" w:cstheme="minorHAnsi"/>
          <w:sz w:val="22"/>
          <w:szCs w:val="22"/>
        </w:rPr>
        <w:t xml:space="preserve"> składa oświadczenie o zapewnieniu odpowiedniego sprzętu medycznego i infrastruktury niezbędnych do prawidłowej realizacji Programu. </w:t>
      </w:r>
    </w:p>
    <w:p w14:paraId="7646A87A" w14:textId="5A38BC63" w:rsidR="00C668EB" w:rsidRPr="00826C58" w:rsidRDefault="00EA2404">
      <w:pPr>
        <w:pStyle w:val="Akapitzlist"/>
        <w:widowControl w:val="0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Realizator</w:t>
      </w:r>
      <w:r w:rsidR="00C668EB" w:rsidRPr="00826C58">
        <w:rPr>
          <w:rFonts w:asciiTheme="minorHAnsi" w:hAnsiTheme="minorHAnsi" w:cstheme="minorHAnsi"/>
          <w:sz w:val="22"/>
          <w:szCs w:val="22"/>
        </w:rPr>
        <w:t xml:space="preserve"> musi posiadać ubezpieczenie od odpowiedzialności cywilnej za szkody wyrządzone przy udzielaniu świadczeń w Programie</w:t>
      </w:r>
      <w:r w:rsidR="00362BCA">
        <w:rPr>
          <w:rFonts w:asciiTheme="minorHAnsi" w:hAnsiTheme="minorHAnsi" w:cstheme="minorHAnsi"/>
          <w:sz w:val="22"/>
          <w:szCs w:val="22"/>
        </w:rPr>
        <w:t xml:space="preserve"> w zakresie prowadzonej działalności na poziomie nie mniejszym niż 1 000 000,00 złotych. </w:t>
      </w:r>
    </w:p>
    <w:p w14:paraId="4608DB58" w14:textId="77777777" w:rsidR="00841DDE" w:rsidRPr="00F059F9" w:rsidRDefault="00841DDE" w:rsidP="00F059F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16DC01" w14:textId="77777777" w:rsidR="00C668EB" w:rsidRPr="00826C58" w:rsidRDefault="00C668EB">
      <w:pPr>
        <w:pStyle w:val="Akapitzlist"/>
        <w:widowControl w:val="0"/>
        <w:numPr>
          <w:ilvl w:val="0"/>
          <w:numId w:val="14"/>
        </w:numPr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6C58">
        <w:rPr>
          <w:rFonts w:asciiTheme="minorHAnsi" w:hAnsiTheme="minorHAnsi" w:cstheme="minorHAnsi"/>
          <w:b/>
          <w:sz w:val="22"/>
          <w:szCs w:val="22"/>
        </w:rPr>
        <w:t>Wymagania merytoryczne:</w:t>
      </w:r>
    </w:p>
    <w:p w14:paraId="3A02F798" w14:textId="38722743" w:rsidR="00C668EB" w:rsidRPr="00826C58" w:rsidRDefault="004C5A4D" w:rsidP="00826C58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1"/>
        </w:rPr>
      </w:pPr>
      <w:r>
        <w:rPr>
          <w:rFonts w:asciiTheme="minorHAnsi" w:hAnsiTheme="minorHAnsi" w:cstheme="minorHAnsi"/>
          <w:sz w:val="22"/>
          <w:szCs w:val="21"/>
        </w:rPr>
        <w:t>Realizatorzy</w:t>
      </w:r>
      <w:r w:rsidR="00C668EB" w:rsidRPr="00826C58">
        <w:rPr>
          <w:rFonts w:asciiTheme="minorHAnsi" w:hAnsiTheme="minorHAnsi" w:cstheme="minorHAnsi"/>
          <w:sz w:val="22"/>
          <w:szCs w:val="21"/>
        </w:rPr>
        <w:t xml:space="preserve"> muszą spełniać warunki, które są wskazane w Programie. </w:t>
      </w:r>
    </w:p>
    <w:p w14:paraId="1EE144E8" w14:textId="72D30280" w:rsidR="00C668EB" w:rsidRPr="00C775B6" w:rsidRDefault="00EE2DA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1"/>
        </w:rPr>
      </w:pPr>
      <w:r w:rsidRPr="00C775B6">
        <w:rPr>
          <w:rFonts w:asciiTheme="minorHAnsi" w:hAnsiTheme="minorHAnsi" w:cstheme="minorHAnsi"/>
          <w:sz w:val="22"/>
          <w:szCs w:val="21"/>
        </w:rPr>
        <w:t xml:space="preserve">Podmiot prowadzący działalność leczniczą </w:t>
      </w:r>
      <w:r w:rsidR="00212ACE" w:rsidRPr="00C775B6">
        <w:rPr>
          <w:rFonts w:asciiTheme="minorHAnsi" w:hAnsiTheme="minorHAnsi" w:cstheme="minorHAnsi"/>
          <w:sz w:val="22"/>
          <w:szCs w:val="21"/>
        </w:rPr>
        <w:t>m</w:t>
      </w:r>
      <w:r w:rsidR="00A77258">
        <w:rPr>
          <w:rFonts w:asciiTheme="minorHAnsi" w:hAnsiTheme="minorHAnsi" w:cstheme="minorHAnsi"/>
          <w:sz w:val="22"/>
          <w:szCs w:val="21"/>
        </w:rPr>
        <w:t xml:space="preserve">usi </w:t>
      </w:r>
      <w:r w:rsidRPr="00C775B6">
        <w:rPr>
          <w:rFonts w:asciiTheme="minorHAnsi" w:hAnsiTheme="minorHAnsi" w:cstheme="minorHAnsi"/>
          <w:sz w:val="22"/>
          <w:szCs w:val="21"/>
        </w:rPr>
        <w:t>posiadać pracownię densytometryczną, z dostępem do densytometru DXA do badania kręgosłupa i kości udowej, spełniającą wymagania pod względem warunków i wyposażenia określone obowiązującymi przepisami prawa</w:t>
      </w:r>
      <w:r w:rsidR="003C49EB" w:rsidRPr="00C775B6">
        <w:rPr>
          <w:rFonts w:asciiTheme="minorHAnsi" w:hAnsiTheme="minorHAnsi" w:cstheme="minorHAnsi"/>
          <w:sz w:val="22"/>
          <w:szCs w:val="21"/>
        </w:rPr>
        <w:t xml:space="preserve"> w promieniu 20 km os siedziby Organizatora konkursu. </w:t>
      </w:r>
    </w:p>
    <w:p w14:paraId="431D4515" w14:textId="54443D26" w:rsidR="00C668EB" w:rsidRPr="00826C58" w:rsidRDefault="004C5A4D">
      <w:pPr>
        <w:pStyle w:val="Akapitzlist"/>
        <w:widowControl w:val="0"/>
        <w:numPr>
          <w:ilvl w:val="0"/>
          <w:numId w:val="15"/>
        </w:numPr>
        <w:spacing w:line="276" w:lineRule="auto"/>
        <w:ind w:hanging="294"/>
        <w:contextualSpacing w:val="0"/>
        <w:jc w:val="both"/>
        <w:rPr>
          <w:rFonts w:asciiTheme="minorHAnsi" w:hAnsiTheme="minorHAnsi" w:cstheme="minorHAnsi"/>
          <w:sz w:val="22"/>
          <w:szCs w:val="21"/>
        </w:rPr>
      </w:pPr>
      <w:r>
        <w:rPr>
          <w:rFonts w:asciiTheme="minorHAnsi" w:hAnsiTheme="minorHAnsi" w:cstheme="minorHAnsi"/>
          <w:sz w:val="22"/>
          <w:szCs w:val="21"/>
        </w:rPr>
        <w:t>Realizator</w:t>
      </w:r>
      <w:r w:rsidR="00C668EB" w:rsidRPr="00826C58">
        <w:rPr>
          <w:rFonts w:asciiTheme="minorHAnsi" w:hAnsiTheme="minorHAnsi" w:cstheme="minorHAnsi"/>
          <w:sz w:val="22"/>
          <w:szCs w:val="21"/>
        </w:rPr>
        <w:t xml:space="preserve"> musi posiadać sprzęt komputerowy umożliwiający przeprowadzenie oceny ryzyka poważnego złamania kalkulatorem FRAX™ dla populacji polskiej. </w:t>
      </w:r>
    </w:p>
    <w:p w14:paraId="54F0176F" w14:textId="77777777" w:rsidR="00C668EB" w:rsidRPr="00826C58" w:rsidRDefault="00C668EB">
      <w:pPr>
        <w:pStyle w:val="Akapitzlist"/>
        <w:widowControl w:val="0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1"/>
        </w:rPr>
      </w:pPr>
      <w:r w:rsidRPr="00826C58">
        <w:rPr>
          <w:rFonts w:asciiTheme="minorHAnsi" w:hAnsiTheme="minorHAnsi" w:cstheme="minorHAnsi"/>
          <w:sz w:val="22"/>
          <w:szCs w:val="21"/>
        </w:rPr>
        <w:t>Wymagania dotyczące personelu medycznego:</w:t>
      </w:r>
    </w:p>
    <w:p w14:paraId="19BFF13E" w14:textId="304C089E" w:rsidR="00C668EB" w:rsidRPr="00826C58" w:rsidRDefault="00C668EB">
      <w:pPr>
        <w:pStyle w:val="Akapitzlist"/>
        <w:widowControl w:val="0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1"/>
        </w:rPr>
      </w:pPr>
      <w:r w:rsidRPr="00826C58">
        <w:rPr>
          <w:rFonts w:asciiTheme="minorHAnsi" w:hAnsiTheme="minorHAnsi" w:cstheme="minorHAnsi"/>
          <w:sz w:val="22"/>
          <w:szCs w:val="21"/>
        </w:rPr>
        <w:t>Szkolenia personelu medycznego – lekarz (optymalnie ze specjalizacją w dziedzinie reumatologii) posiadający doświadczenie w diagnostyce, leczeniu, różnicowaniu i profilaktyce osteoporozy oraz zapobieganiu złamaniom osteoporotycznym i upadkom („ekspert”), który jest w stanie odpowiednio przeszkolić personel i w ten sposób zapewnić wysoką jakość interwencji w ramach programu;</w:t>
      </w:r>
    </w:p>
    <w:p w14:paraId="73968AEC" w14:textId="77777777" w:rsidR="00C668EB" w:rsidRPr="00826C58" w:rsidRDefault="00C668EB">
      <w:pPr>
        <w:pStyle w:val="Akapitzlist"/>
        <w:widowControl w:val="0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1"/>
        </w:rPr>
      </w:pPr>
      <w:r w:rsidRPr="00826C58">
        <w:rPr>
          <w:rFonts w:asciiTheme="minorHAnsi" w:hAnsiTheme="minorHAnsi" w:cstheme="minorHAnsi"/>
          <w:sz w:val="22"/>
          <w:szCs w:val="21"/>
        </w:rPr>
        <w:t>Działania informacyjno-edukacyjne – lekarz, fizjoterapeuta pielęgniarka, asystent medyczny, edukator zdrowotny lub inny przedstawiciel zawodu medycznego, który posiada odpowiedni zakres wiedzy, doświadczenia i kompetencji dla przeprowadzenia działań informacyjno-edukacyjnych, np. uzyskany w czasie uczestnictwa w szkoleniu prowadzonym przez eksperta w ramach programu;</w:t>
      </w:r>
    </w:p>
    <w:p w14:paraId="715C70CC" w14:textId="5E52F9F5" w:rsidR="00C668EB" w:rsidRPr="00826C58" w:rsidRDefault="00C668EB">
      <w:pPr>
        <w:pStyle w:val="Akapitzlist"/>
        <w:widowControl w:val="0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1"/>
        </w:rPr>
      </w:pPr>
      <w:r w:rsidRPr="00826C58">
        <w:rPr>
          <w:rFonts w:asciiTheme="minorHAnsi" w:hAnsiTheme="minorHAnsi" w:cstheme="minorHAnsi"/>
          <w:sz w:val="22"/>
          <w:szCs w:val="21"/>
        </w:rPr>
        <w:t xml:space="preserve">Ocena ryzyka poważnego złamania </w:t>
      </w:r>
      <w:proofErr w:type="spellStart"/>
      <w:r w:rsidRPr="00826C58">
        <w:rPr>
          <w:rFonts w:asciiTheme="minorHAnsi" w:hAnsiTheme="minorHAnsi" w:cstheme="minorHAnsi"/>
          <w:sz w:val="22"/>
          <w:szCs w:val="21"/>
        </w:rPr>
        <w:t>osteoporotycznego</w:t>
      </w:r>
      <w:proofErr w:type="spellEnd"/>
      <w:r w:rsidRPr="00826C58">
        <w:rPr>
          <w:rFonts w:asciiTheme="minorHAnsi" w:hAnsiTheme="minorHAnsi" w:cstheme="minorHAnsi"/>
          <w:sz w:val="22"/>
          <w:szCs w:val="21"/>
        </w:rPr>
        <w:t xml:space="preserve"> narzędziem FRAX™ – osoba przyjmująca formularz musi posiadać odpowiedni poziom wiedzy dla udzielenia wyczerpującej i merytorycznie poprawnej odpowiedzi na związane z realizowanym programem pytania świadczeniobiorców, np. uzyskany dzięki udziałowi w szkoleniu dla personelu medycznego realizowanym w ramach programu;</w:t>
      </w:r>
    </w:p>
    <w:p w14:paraId="02604610" w14:textId="77777777" w:rsidR="00C668EB" w:rsidRPr="00826C58" w:rsidRDefault="00C668EB">
      <w:pPr>
        <w:pStyle w:val="Akapitzlist"/>
        <w:widowControl w:val="0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1"/>
        </w:rPr>
      </w:pPr>
      <w:r w:rsidRPr="00826C58">
        <w:rPr>
          <w:rFonts w:asciiTheme="minorHAnsi" w:hAnsiTheme="minorHAnsi" w:cstheme="minorHAnsi"/>
          <w:sz w:val="22"/>
          <w:szCs w:val="21"/>
        </w:rPr>
        <w:t>Pomiar BMD za pomocą DXA – technik z certyfikatem RTG lub obsługi densytometru;</w:t>
      </w:r>
    </w:p>
    <w:p w14:paraId="426C8258" w14:textId="02BA5ED1" w:rsidR="00C668EB" w:rsidRPr="00826C58" w:rsidRDefault="00C668EB">
      <w:pPr>
        <w:pStyle w:val="Akapitzlist"/>
        <w:widowControl w:val="0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1"/>
        </w:rPr>
      </w:pPr>
      <w:r w:rsidRPr="00826C58">
        <w:rPr>
          <w:rFonts w:asciiTheme="minorHAnsi" w:hAnsiTheme="minorHAnsi" w:cstheme="minorHAnsi"/>
          <w:sz w:val="22"/>
          <w:szCs w:val="21"/>
        </w:rPr>
        <w:t>Lekarska wizyta podsumowująca – lekarz posiadający doświadczenie w diagnostyce, różnicowaniu i leczeniu osteoporozy lub lekarz po ukończeniu prowadzonego w ramach PPZ przez eksperta szkolenia dla personelu medycznego.</w:t>
      </w:r>
    </w:p>
    <w:p w14:paraId="77590347" w14:textId="284FF4E1" w:rsidR="004154E3" w:rsidRDefault="00226883" w:rsidP="004154E3">
      <w:pPr>
        <w:pStyle w:val="Akapitzlist"/>
        <w:widowControl w:val="0"/>
        <w:numPr>
          <w:ilvl w:val="0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1"/>
        </w:rPr>
      </w:pPr>
      <w:r>
        <w:rPr>
          <w:rFonts w:asciiTheme="minorHAnsi" w:hAnsiTheme="minorHAnsi" w:cstheme="minorHAnsi"/>
          <w:sz w:val="22"/>
          <w:szCs w:val="21"/>
        </w:rPr>
        <w:t>Realizator</w:t>
      </w:r>
      <w:r w:rsidR="00C668EB" w:rsidRPr="00826C58">
        <w:rPr>
          <w:rFonts w:asciiTheme="minorHAnsi" w:hAnsiTheme="minorHAnsi" w:cstheme="minorHAnsi"/>
          <w:sz w:val="22"/>
          <w:szCs w:val="21"/>
        </w:rPr>
        <w:t xml:space="preserve"> musi </w:t>
      </w:r>
      <w:r w:rsidR="00E46E96">
        <w:rPr>
          <w:rFonts w:asciiTheme="minorHAnsi" w:hAnsiTheme="minorHAnsi" w:cstheme="minorHAnsi"/>
          <w:sz w:val="22"/>
          <w:szCs w:val="21"/>
        </w:rPr>
        <w:t>dysponować</w:t>
      </w:r>
      <w:r w:rsidR="00C668EB" w:rsidRPr="00826C58">
        <w:rPr>
          <w:rFonts w:asciiTheme="minorHAnsi" w:hAnsiTheme="minorHAnsi" w:cstheme="minorHAnsi"/>
          <w:sz w:val="22"/>
          <w:szCs w:val="21"/>
        </w:rPr>
        <w:t xml:space="preserve"> pomieszczenie</w:t>
      </w:r>
      <w:r w:rsidR="00E46E96">
        <w:rPr>
          <w:rFonts w:asciiTheme="minorHAnsi" w:hAnsiTheme="minorHAnsi" w:cstheme="minorHAnsi"/>
          <w:sz w:val="22"/>
          <w:szCs w:val="21"/>
        </w:rPr>
        <w:t>m</w:t>
      </w:r>
      <w:r w:rsidR="00C668EB" w:rsidRPr="00826C58">
        <w:rPr>
          <w:rFonts w:asciiTheme="minorHAnsi" w:hAnsiTheme="minorHAnsi" w:cstheme="minorHAnsi"/>
          <w:sz w:val="22"/>
          <w:szCs w:val="21"/>
        </w:rPr>
        <w:t xml:space="preserve">, w którym będzie można przeprowadzić wywiad lekarski, badanie fizykalne, pomiar wzrostu i masy ciała pacjenta. </w:t>
      </w:r>
    </w:p>
    <w:p w14:paraId="177187A8" w14:textId="77777777" w:rsidR="004154E3" w:rsidRDefault="004154E3" w:rsidP="004154E3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1"/>
        </w:rPr>
      </w:pPr>
    </w:p>
    <w:p w14:paraId="62887DF6" w14:textId="77777777" w:rsidR="004154E3" w:rsidRPr="000259A1" w:rsidRDefault="004154E3" w:rsidP="004154E3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1"/>
        </w:rPr>
      </w:pPr>
    </w:p>
    <w:p w14:paraId="561202DA" w14:textId="6711CBA2" w:rsidR="004154E3" w:rsidRPr="000259A1" w:rsidRDefault="004154E3" w:rsidP="004154E3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0259A1">
        <w:rPr>
          <w:rFonts w:asciiTheme="minorHAnsi" w:hAnsiTheme="minorHAnsi" w:cstheme="minorHAnsi"/>
          <w:sz w:val="22"/>
          <w:szCs w:val="22"/>
        </w:rPr>
        <w:lastRenderedPageBreak/>
        <w:t>TERMIN REALIZACJI PROGRAMU</w:t>
      </w:r>
    </w:p>
    <w:p w14:paraId="3D015CD9" w14:textId="77777777" w:rsidR="004154E3" w:rsidRPr="004154E3" w:rsidRDefault="004154E3" w:rsidP="004154E3"/>
    <w:p w14:paraId="4106207E" w14:textId="49C0512B" w:rsidR="004154E3" w:rsidRDefault="00A45A25" w:rsidP="004154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Planowany okres realizacji </w:t>
      </w:r>
      <w:r w:rsidR="004154E3" w:rsidRPr="004154E3">
        <w:rPr>
          <w:rFonts w:asciiTheme="minorHAnsi" w:hAnsiTheme="minorHAnsi" w:cstheme="minorHAnsi"/>
          <w:sz w:val="22"/>
          <w:szCs w:val="22"/>
        </w:rPr>
        <w:t>Programu</w:t>
      </w:r>
      <w:r>
        <w:rPr>
          <w:rFonts w:asciiTheme="minorHAnsi" w:hAnsiTheme="minorHAnsi" w:cstheme="minorHAnsi"/>
          <w:sz w:val="22"/>
          <w:szCs w:val="22"/>
        </w:rPr>
        <w:t xml:space="preserve"> od</w:t>
      </w:r>
      <w:r w:rsidR="004154E3" w:rsidRPr="004154E3">
        <w:rPr>
          <w:rFonts w:asciiTheme="minorHAnsi" w:hAnsiTheme="minorHAnsi" w:cstheme="minorHAnsi"/>
          <w:sz w:val="22"/>
          <w:szCs w:val="22"/>
        </w:rPr>
        <w:t xml:space="preserve"> dni</w:t>
      </w:r>
      <w:r>
        <w:rPr>
          <w:rFonts w:asciiTheme="minorHAnsi" w:hAnsiTheme="minorHAnsi" w:cstheme="minorHAnsi"/>
          <w:sz w:val="22"/>
          <w:szCs w:val="22"/>
        </w:rPr>
        <w:t>a</w:t>
      </w:r>
      <w:r w:rsidR="004154E3" w:rsidRPr="004154E3">
        <w:rPr>
          <w:rFonts w:asciiTheme="minorHAnsi" w:hAnsiTheme="minorHAnsi" w:cstheme="minorHAnsi"/>
          <w:sz w:val="22"/>
          <w:szCs w:val="22"/>
        </w:rPr>
        <w:t xml:space="preserve"> 01 maja 2024 roku</w:t>
      </w:r>
      <w:r>
        <w:rPr>
          <w:rFonts w:asciiTheme="minorHAnsi" w:hAnsiTheme="minorHAnsi" w:cstheme="minorHAnsi"/>
          <w:sz w:val="22"/>
          <w:szCs w:val="22"/>
        </w:rPr>
        <w:t xml:space="preserve"> do 3</w:t>
      </w:r>
      <w:r w:rsidR="00434748">
        <w:rPr>
          <w:rFonts w:asciiTheme="minorHAnsi" w:hAnsiTheme="minorHAnsi" w:cstheme="minorHAnsi"/>
          <w:sz w:val="22"/>
          <w:szCs w:val="22"/>
        </w:rPr>
        <w:t xml:space="preserve">1 grudnia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C5065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1B0798BC" w14:textId="77777777" w:rsidR="004154E3" w:rsidRPr="000259A1" w:rsidRDefault="004154E3" w:rsidP="004154E3">
      <w:pPr>
        <w:rPr>
          <w:rFonts w:asciiTheme="minorHAnsi" w:hAnsiTheme="minorHAnsi" w:cstheme="minorHAnsi"/>
          <w:sz w:val="22"/>
          <w:szCs w:val="22"/>
        </w:rPr>
      </w:pPr>
    </w:p>
    <w:p w14:paraId="0D7B1993" w14:textId="4C99FE88" w:rsidR="004154E3" w:rsidRPr="000259A1" w:rsidRDefault="004154E3" w:rsidP="004154E3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0259A1">
        <w:rPr>
          <w:rFonts w:asciiTheme="minorHAnsi" w:hAnsiTheme="minorHAnsi" w:cstheme="minorHAnsi"/>
          <w:sz w:val="22"/>
          <w:szCs w:val="22"/>
        </w:rPr>
        <w:t>SPOSÓB I TERMIN SKAŁADANIA OFERT</w:t>
      </w:r>
    </w:p>
    <w:p w14:paraId="4690D57F" w14:textId="77777777" w:rsidR="004154E3" w:rsidRDefault="004154E3" w:rsidP="004154E3"/>
    <w:p w14:paraId="360D43FE" w14:textId="5615BA1C" w:rsidR="00AD034D" w:rsidRDefault="00AD034D" w:rsidP="00AD034D">
      <w:pPr>
        <w:pStyle w:val="Akapitzlist"/>
        <w:widowControl w:val="0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034D">
        <w:rPr>
          <w:rFonts w:asciiTheme="minorHAnsi" w:hAnsiTheme="minorHAnsi" w:cstheme="minorHAnsi"/>
          <w:sz w:val="22"/>
          <w:szCs w:val="22"/>
        </w:rPr>
        <w:t xml:space="preserve">Termin składania ofert upływa </w:t>
      </w:r>
      <w:r w:rsidR="00EF49BA" w:rsidRPr="00EF49B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416CE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EF49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084F" w:rsidRPr="00EF49BA">
        <w:rPr>
          <w:rFonts w:asciiTheme="minorHAnsi" w:hAnsiTheme="minorHAnsi" w:cstheme="minorHAnsi"/>
          <w:b/>
          <w:bCs/>
          <w:sz w:val="22"/>
          <w:szCs w:val="22"/>
        </w:rPr>
        <w:t xml:space="preserve">marca </w:t>
      </w:r>
      <w:r w:rsidRPr="00EF49BA">
        <w:rPr>
          <w:rFonts w:asciiTheme="minorHAnsi" w:hAnsiTheme="minorHAnsi" w:cstheme="minorHAnsi"/>
          <w:b/>
          <w:bCs/>
          <w:sz w:val="22"/>
          <w:szCs w:val="22"/>
        </w:rPr>
        <w:t>2024 roku</w:t>
      </w:r>
      <w:r w:rsidRPr="00AD03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B0D3BA" w14:textId="2428F1D8" w:rsidR="00AD034D" w:rsidRDefault="00AD034D" w:rsidP="00AD034D">
      <w:pPr>
        <w:pStyle w:val="Akapitzlist"/>
        <w:widowControl w:val="0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Oferty konkursowe należy składać w formie papierowej w zamkniętej kopercie. </w:t>
      </w:r>
    </w:p>
    <w:p w14:paraId="1CEE24A0" w14:textId="2AB8E387" w:rsidR="00AD034D" w:rsidRDefault="00AD034D" w:rsidP="00AD034D">
      <w:pPr>
        <w:pStyle w:val="Akapitzlist"/>
        <w:widowControl w:val="0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034D">
        <w:rPr>
          <w:rFonts w:asciiTheme="minorHAnsi" w:hAnsiTheme="minorHAnsi" w:cstheme="minorHAnsi"/>
          <w:sz w:val="22"/>
          <w:szCs w:val="22"/>
        </w:rPr>
        <w:t xml:space="preserve">Oferty należy kierować do Gminy Suchy Las ul. Szkolna 13, 62-002 Suchy Las z dopiskiem: </w:t>
      </w:r>
      <w:r w:rsidRPr="00941C00">
        <w:rPr>
          <w:rFonts w:asciiTheme="minorHAnsi" w:hAnsiTheme="minorHAnsi" w:cstheme="minorHAnsi"/>
          <w:b/>
          <w:bCs/>
          <w:sz w:val="22"/>
          <w:szCs w:val="22"/>
        </w:rPr>
        <w:t>Konkurs ofert na wybór realizatora programu polityki zdrowotnej pn.: „Program profilaktyki w zakresie osteoporozy i wczesnego wykrywania osteoporozy wśród mieszkańców gminy Suchy Las na lata 2023-2025 ”</w:t>
      </w:r>
      <w:r w:rsidR="00941C0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BF03B10" w14:textId="77777777" w:rsidR="004F73F6" w:rsidRDefault="004F73F6" w:rsidP="00AD034D">
      <w:pPr>
        <w:pStyle w:val="Akapitzlist"/>
        <w:widowControl w:val="0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Ofertę sporządza się w języku polskim na formularzu ofertowym, stanowiącym załącznik nr 1 do ogłoszenia. </w:t>
      </w:r>
    </w:p>
    <w:p w14:paraId="21F7EABB" w14:textId="0A976021" w:rsidR="001809F6" w:rsidRDefault="001809F6" w:rsidP="001809F6">
      <w:pPr>
        <w:numPr>
          <w:ilvl w:val="0"/>
          <w:numId w:val="26"/>
        </w:numPr>
        <w:suppressAutoHyphens w:val="0"/>
        <w:spacing w:line="288" w:lineRule="auto"/>
        <w:ind w:right="23"/>
        <w:jc w:val="both"/>
        <w:rPr>
          <w:rFonts w:ascii="Calibri" w:eastAsia="Verdana" w:hAnsi="Calibri" w:cs="Calibri"/>
          <w:sz w:val="22"/>
          <w:szCs w:val="22"/>
        </w:rPr>
      </w:pPr>
      <w:r w:rsidRPr="001809F6">
        <w:rPr>
          <w:rFonts w:ascii="Calibri" w:eastAsia="Verdana" w:hAnsi="Calibri" w:cs="Calibri"/>
          <w:sz w:val="22"/>
          <w:szCs w:val="22"/>
        </w:rPr>
        <w:t>Oferta powinna być podpisana przez osobę upoważnioną do reprezentowania</w:t>
      </w:r>
      <w:r>
        <w:rPr>
          <w:rFonts w:ascii="Calibri" w:eastAsia="Verdana" w:hAnsi="Calibri" w:cs="Calibri"/>
          <w:sz w:val="22"/>
          <w:szCs w:val="22"/>
        </w:rPr>
        <w:t xml:space="preserve"> Realizatora</w:t>
      </w:r>
      <w:r w:rsidRPr="001809F6">
        <w:rPr>
          <w:rFonts w:ascii="Calibri" w:eastAsia="Verdana" w:hAnsi="Calibri" w:cs="Calibri"/>
          <w:sz w:val="22"/>
          <w:szCs w:val="22"/>
        </w:rPr>
        <w:t xml:space="preserve">, zgodnie z formą reprezentacji </w:t>
      </w:r>
      <w:r>
        <w:rPr>
          <w:rFonts w:ascii="Calibri" w:eastAsia="Verdana" w:hAnsi="Calibri" w:cs="Calibri"/>
          <w:sz w:val="22"/>
          <w:szCs w:val="22"/>
        </w:rPr>
        <w:t>Realizatora</w:t>
      </w:r>
      <w:r w:rsidRPr="001809F6">
        <w:rPr>
          <w:rFonts w:ascii="Calibri" w:eastAsia="Verdana" w:hAnsi="Calibri" w:cs="Calibri"/>
          <w:sz w:val="22"/>
          <w:szCs w:val="22"/>
        </w:rPr>
        <w:t xml:space="preserve"> określoną w rejestrze lub innym dokumencie, właściwym dla danej formy organizacyjnej</w:t>
      </w:r>
      <w:r>
        <w:rPr>
          <w:rFonts w:ascii="Calibri" w:eastAsia="Verdana" w:hAnsi="Calibri" w:cs="Calibri"/>
          <w:sz w:val="22"/>
          <w:szCs w:val="22"/>
        </w:rPr>
        <w:t xml:space="preserve"> Realizatora</w:t>
      </w:r>
      <w:r w:rsidRPr="001809F6">
        <w:rPr>
          <w:rFonts w:ascii="Calibri" w:eastAsia="Verdana" w:hAnsi="Calibri" w:cs="Calibri"/>
          <w:sz w:val="22"/>
          <w:szCs w:val="22"/>
        </w:rPr>
        <w:t xml:space="preserve"> albo przez upełnomocnionego przedstawiciela </w:t>
      </w:r>
      <w:r>
        <w:rPr>
          <w:rFonts w:ascii="Calibri" w:eastAsia="Verdana" w:hAnsi="Calibri" w:cs="Calibri"/>
          <w:sz w:val="22"/>
          <w:szCs w:val="22"/>
        </w:rPr>
        <w:t>Realizatora</w:t>
      </w:r>
      <w:r w:rsidRPr="001809F6">
        <w:rPr>
          <w:rFonts w:ascii="Calibri" w:eastAsia="Verdana" w:hAnsi="Calibri" w:cs="Calibri"/>
          <w:sz w:val="22"/>
          <w:szCs w:val="22"/>
        </w:rPr>
        <w:t xml:space="preserve">. W celu potwierdzenia, że osoba działająca w imieniu </w:t>
      </w:r>
      <w:r>
        <w:rPr>
          <w:rFonts w:ascii="Calibri" w:eastAsia="Verdana" w:hAnsi="Calibri" w:cs="Calibri"/>
          <w:sz w:val="22"/>
          <w:szCs w:val="22"/>
        </w:rPr>
        <w:t>realizatora</w:t>
      </w:r>
      <w:r w:rsidRPr="001809F6">
        <w:rPr>
          <w:rFonts w:ascii="Calibri" w:eastAsia="Verdana" w:hAnsi="Calibri" w:cs="Calibri"/>
          <w:sz w:val="22"/>
          <w:szCs w:val="22"/>
        </w:rPr>
        <w:t xml:space="preserve"> jest umocowana do jego reprezentowania, </w:t>
      </w:r>
      <w:r w:rsidR="00F3598D">
        <w:rPr>
          <w:rFonts w:ascii="Calibri" w:eastAsia="Verdana" w:hAnsi="Calibri" w:cs="Calibri"/>
          <w:sz w:val="22"/>
          <w:szCs w:val="22"/>
        </w:rPr>
        <w:t xml:space="preserve">Organizator </w:t>
      </w:r>
      <w:r w:rsidRPr="001809F6">
        <w:rPr>
          <w:rFonts w:ascii="Calibri" w:eastAsia="Verdana" w:hAnsi="Calibri" w:cs="Calibri"/>
          <w:sz w:val="22"/>
          <w:szCs w:val="22"/>
        </w:rPr>
        <w:t xml:space="preserve">żąda od </w:t>
      </w:r>
      <w:r>
        <w:rPr>
          <w:rFonts w:ascii="Calibri" w:eastAsia="Verdana" w:hAnsi="Calibri" w:cs="Calibri"/>
          <w:sz w:val="22"/>
          <w:szCs w:val="22"/>
        </w:rPr>
        <w:t>Realizatora</w:t>
      </w:r>
      <w:r w:rsidRPr="001809F6">
        <w:rPr>
          <w:rFonts w:ascii="Calibri" w:eastAsia="Verdana" w:hAnsi="Calibri" w:cs="Calibri"/>
          <w:sz w:val="22"/>
          <w:szCs w:val="22"/>
        </w:rPr>
        <w:t xml:space="preserve"> odpisu lub informacji z Krajowego Rejestru Sądowego, Centralnej Ewidencji i Informacji o Działalności Gospodarczej lub innego właściwego rejestru. </w:t>
      </w:r>
    </w:p>
    <w:p w14:paraId="5B95DD65" w14:textId="62B8B10B" w:rsidR="001809F6" w:rsidRDefault="00FB2784" w:rsidP="001809F6">
      <w:pPr>
        <w:numPr>
          <w:ilvl w:val="0"/>
          <w:numId w:val="26"/>
        </w:numPr>
        <w:suppressAutoHyphens w:val="0"/>
        <w:spacing w:line="288" w:lineRule="auto"/>
        <w:ind w:right="23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Realizator</w:t>
      </w:r>
      <w:r w:rsidR="001809F6" w:rsidRPr="001809F6">
        <w:rPr>
          <w:rFonts w:asciiTheme="minorHAnsi" w:eastAsia="Verdana" w:hAnsiTheme="minorHAnsi" w:cstheme="minorHAnsi"/>
          <w:sz w:val="22"/>
          <w:szCs w:val="22"/>
        </w:rPr>
        <w:t xml:space="preserve"> może złożyć tylko jedną ofertę.</w:t>
      </w:r>
    </w:p>
    <w:p w14:paraId="4801F13A" w14:textId="02AEBDBB" w:rsidR="005B5998" w:rsidRPr="005B5998" w:rsidRDefault="005B5998" w:rsidP="001809F6">
      <w:pPr>
        <w:numPr>
          <w:ilvl w:val="0"/>
          <w:numId w:val="26"/>
        </w:numPr>
        <w:suppressAutoHyphens w:val="0"/>
        <w:spacing w:line="288" w:lineRule="auto"/>
        <w:ind w:right="23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Realizator</w:t>
      </w:r>
      <w:r w:rsidRPr="005B5998">
        <w:rPr>
          <w:rFonts w:asciiTheme="minorHAnsi" w:eastAsia="Verdana" w:hAnsiTheme="minorHAnsi" w:cstheme="minorHAnsi"/>
          <w:sz w:val="22"/>
          <w:szCs w:val="22"/>
        </w:rPr>
        <w:t xml:space="preserve"> ponos</w:t>
      </w:r>
      <w:r>
        <w:rPr>
          <w:rFonts w:asciiTheme="minorHAnsi" w:eastAsia="Verdana" w:hAnsiTheme="minorHAnsi" w:cstheme="minorHAnsi"/>
          <w:sz w:val="22"/>
          <w:szCs w:val="22"/>
        </w:rPr>
        <w:t>i</w:t>
      </w:r>
      <w:r w:rsidRPr="005B5998">
        <w:rPr>
          <w:rFonts w:asciiTheme="minorHAnsi" w:eastAsia="Verdana" w:hAnsiTheme="minorHAnsi" w:cstheme="minorHAnsi"/>
          <w:sz w:val="22"/>
          <w:szCs w:val="22"/>
        </w:rPr>
        <w:t xml:space="preserve"> wszelkie koszty własne związane z przygotowaniem i złożeniem oferty, niezależnie od wyniku postępowania. </w:t>
      </w:r>
      <w:r>
        <w:rPr>
          <w:rFonts w:asciiTheme="minorHAnsi" w:eastAsia="Verdana" w:hAnsiTheme="minorHAnsi" w:cstheme="minorHAnsi"/>
          <w:sz w:val="22"/>
          <w:szCs w:val="22"/>
        </w:rPr>
        <w:t>O</w:t>
      </w:r>
      <w:r w:rsidR="006A798C">
        <w:rPr>
          <w:rFonts w:asciiTheme="minorHAnsi" w:eastAsia="Verdana" w:hAnsiTheme="minorHAnsi" w:cstheme="minorHAnsi"/>
          <w:sz w:val="22"/>
          <w:szCs w:val="22"/>
        </w:rPr>
        <w:t>rganizator</w:t>
      </w:r>
      <w:r w:rsidRPr="005B5998">
        <w:rPr>
          <w:rFonts w:asciiTheme="minorHAnsi" w:eastAsia="Verdana" w:hAnsiTheme="minorHAnsi" w:cstheme="minorHAnsi"/>
          <w:sz w:val="22"/>
          <w:szCs w:val="22"/>
        </w:rPr>
        <w:t xml:space="preserve"> w żadnym przypadku nie odpowiada za koszty poniesione przez </w:t>
      </w:r>
      <w:r>
        <w:rPr>
          <w:rFonts w:asciiTheme="minorHAnsi" w:eastAsia="Verdana" w:hAnsiTheme="minorHAnsi" w:cstheme="minorHAnsi"/>
          <w:sz w:val="22"/>
          <w:szCs w:val="22"/>
        </w:rPr>
        <w:t>Realizatora</w:t>
      </w:r>
      <w:r w:rsidRPr="005B5998">
        <w:rPr>
          <w:rFonts w:asciiTheme="minorHAnsi" w:eastAsia="Verdana" w:hAnsiTheme="minorHAnsi" w:cstheme="minorHAnsi"/>
          <w:sz w:val="22"/>
          <w:szCs w:val="22"/>
        </w:rPr>
        <w:t xml:space="preserve"> w związku z przygotowaniem i złożeniem oferty. </w:t>
      </w:r>
      <w:r>
        <w:rPr>
          <w:rFonts w:asciiTheme="minorHAnsi" w:eastAsia="Verdana" w:hAnsiTheme="minorHAnsi" w:cstheme="minorHAnsi"/>
          <w:sz w:val="22"/>
          <w:szCs w:val="22"/>
        </w:rPr>
        <w:t>Realizator</w:t>
      </w:r>
      <w:r w:rsidRPr="005B5998">
        <w:rPr>
          <w:rFonts w:asciiTheme="minorHAnsi" w:eastAsia="Verdana" w:hAnsiTheme="minorHAnsi" w:cstheme="minorHAnsi"/>
          <w:sz w:val="22"/>
          <w:szCs w:val="22"/>
        </w:rPr>
        <w:t xml:space="preserve"> zobowiązuj</w:t>
      </w:r>
      <w:r>
        <w:rPr>
          <w:rFonts w:asciiTheme="minorHAnsi" w:eastAsia="Verdana" w:hAnsiTheme="minorHAnsi" w:cstheme="minorHAnsi"/>
          <w:sz w:val="22"/>
          <w:szCs w:val="22"/>
        </w:rPr>
        <w:t>ę</w:t>
      </w:r>
      <w:r w:rsidRPr="005B5998">
        <w:rPr>
          <w:rFonts w:asciiTheme="minorHAnsi" w:eastAsia="Verdana" w:hAnsiTheme="minorHAnsi" w:cstheme="minorHAnsi"/>
          <w:sz w:val="22"/>
          <w:szCs w:val="22"/>
        </w:rPr>
        <w:t xml:space="preserve"> się nie podnosić jakichkolwiek roszczeń z tego tytułu względem </w:t>
      </w:r>
      <w:r>
        <w:rPr>
          <w:rFonts w:asciiTheme="minorHAnsi" w:eastAsia="Verdana" w:hAnsiTheme="minorHAnsi" w:cstheme="minorHAnsi"/>
          <w:sz w:val="22"/>
          <w:szCs w:val="22"/>
        </w:rPr>
        <w:t>O</w:t>
      </w:r>
      <w:r w:rsidR="006A798C">
        <w:rPr>
          <w:rFonts w:asciiTheme="minorHAnsi" w:eastAsia="Verdana" w:hAnsiTheme="minorHAnsi" w:cstheme="minorHAnsi"/>
          <w:sz w:val="22"/>
          <w:szCs w:val="22"/>
        </w:rPr>
        <w:t>rganizatora</w:t>
      </w:r>
      <w:r>
        <w:rPr>
          <w:rFonts w:asciiTheme="minorHAnsi" w:eastAsia="Verdana" w:hAnsiTheme="minorHAnsi" w:cstheme="minorHAnsi"/>
          <w:sz w:val="22"/>
          <w:szCs w:val="22"/>
        </w:rPr>
        <w:t>.</w:t>
      </w:r>
    </w:p>
    <w:p w14:paraId="608CE9D3" w14:textId="77777777" w:rsidR="004F73F6" w:rsidRDefault="004F73F6" w:rsidP="00AD034D">
      <w:pPr>
        <w:pStyle w:val="Akapitzlist"/>
        <w:widowControl w:val="0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oferty należy dołączyć następujące załączniki:</w:t>
      </w:r>
    </w:p>
    <w:p w14:paraId="46F5428F" w14:textId="77777777" w:rsidR="004F73F6" w:rsidRPr="00826C58" w:rsidRDefault="004F73F6" w:rsidP="004F73F6">
      <w:pPr>
        <w:pStyle w:val="Akapitzlist"/>
        <w:widowControl w:val="0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>potwierdzoną za zgodność z oryginałem kopię aktualnego odpisu z Krajowego Rejestru Sądowego lub zaświadczenie o wpisie do ewidencji działalności gospodarczej,</w:t>
      </w:r>
    </w:p>
    <w:p w14:paraId="4A074503" w14:textId="77777777" w:rsidR="004F73F6" w:rsidRPr="00826C58" w:rsidRDefault="004F73F6" w:rsidP="004F73F6">
      <w:pPr>
        <w:pStyle w:val="Akapitzlist"/>
        <w:widowControl w:val="0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>potwierdzoną za zgodność z oryginałem kopię statutu jednostki (bądź innego dokumentu potwierdzającego jego formę organizacyjną np. kopia umowy spółki),</w:t>
      </w:r>
    </w:p>
    <w:p w14:paraId="13EF4E7F" w14:textId="2B62BC20" w:rsidR="004F73F6" w:rsidRPr="005943AB" w:rsidRDefault="004F73F6" w:rsidP="004F73F6">
      <w:pPr>
        <w:pStyle w:val="Akapitzlist"/>
        <w:widowControl w:val="0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>potwierdzoną za zgodność z oryginałem kopię polisy ubezpieczenia odpowiedzialności cywilnej z zakresie niezbędnym do realizacji programu</w:t>
      </w:r>
      <w:r w:rsidR="00841DDE">
        <w:rPr>
          <w:rFonts w:asciiTheme="minorHAnsi" w:hAnsiTheme="minorHAnsi" w:cstheme="minorHAnsi"/>
          <w:sz w:val="22"/>
          <w:szCs w:val="22"/>
        </w:rPr>
        <w:t xml:space="preserve"> </w:t>
      </w:r>
      <w:r w:rsidR="00841DDE" w:rsidRPr="005943AB">
        <w:rPr>
          <w:rFonts w:asciiTheme="minorHAnsi" w:hAnsiTheme="minorHAnsi" w:cstheme="minorHAnsi"/>
          <w:sz w:val="22"/>
          <w:szCs w:val="22"/>
        </w:rPr>
        <w:t>wraz z potwierdzeniem opłacenia składki</w:t>
      </w:r>
    </w:p>
    <w:p w14:paraId="5EA31FC6" w14:textId="77777777" w:rsidR="004F73F6" w:rsidRDefault="004F73F6" w:rsidP="004F73F6">
      <w:pPr>
        <w:pStyle w:val="Akapitzlist"/>
        <w:widowControl w:val="0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oferenta.</w:t>
      </w:r>
    </w:p>
    <w:p w14:paraId="0117AD0F" w14:textId="77777777" w:rsidR="001475CE" w:rsidRPr="00826C58" w:rsidRDefault="001475CE" w:rsidP="001475CE">
      <w:pPr>
        <w:pStyle w:val="Akapitzlist"/>
        <w:widowControl w:val="0"/>
        <w:numPr>
          <w:ilvl w:val="0"/>
          <w:numId w:val="1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 xml:space="preserve">projekty </w:t>
      </w:r>
      <w:proofErr w:type="spellStart"/>
      <w:r w:rsidRPr="00826C58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826C58">
        <w:rPr>
          <w:rFonts w:asciiTheme="minorHAnsi" w:hAnsiTheme="minorHAnsi" w:cstheme="minorHAnsi"/>
          <w:sz w:val="22"/>
          <w:szCs w:val="22"/>
        </w:rPr>
        <w:t>-testu i post-testu badania wiedzy dla świadczeniobiorców Programu,</w:t>
      </w:r>
    </w:p>
    <w:p w14:paraId="0456B6CA" w14:textId="77777777" w:rsidR="001475CE" w:rsidRPr="00826C58" w:rsidRDefault="001475CE" w:rsidP="001475CE">
      <w:pPr>
        <w:pStyle w:val="Akapitzlist"/>
        <w:widowControl w:val="0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 xml:space="preserve">projekty </w:t>
      </w:r>
      <w:proofErr w:type="spellStart"/>
      <w:r w:rsidRPr="00826C58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826C58">
        <w:rPr>
          <w:rFonts w:asciiTheme="minorHAnsi" w:hAnsiTheme="minorHAnsi" w:cstheme="minorHAnsi"/>
          <w:sz w:val="22"/>
          <w:szCs w:val="22"/>
        </w:rPr>
        <w:t>-testu i post-testu badania wiedzy dla personelu medycznego,</w:t>
      </w:r>
    </w:p>
    <w:p w14:paraId="40ABA89C" w14:textId="7FA5D5C8" w:rsidR="004154E3" w:rsidRPr="001475CE" w:rsidRDefault="001475CE" w:rsidP="004154E3">
      <w:pPr>
        <w:pStyle w:val="Akapitzlist"/>
        <w:widowControl w:val="0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>potwierdzona za zgodność z oryginałem kopia wpisu do rejestru podmiotów wykonujących działalność leczniczą lub kopia wpisu do rejestru praktyk lekarskich prowadzonego przez Okręgową Radę Lekarską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9609260" w14:textId="77777777" w:rsidR="0035319E" w:rsidRPr="0035319E" w:rsidRDefault="0035319E" w:rsidP="0035319E">
      <w:pPr>
        <w:widowControl w:val="0"/>
        <w:spacing w:line="276" w:lineRule="auto"/>
        <w:rPr>
          <w:rFonts w:asciiTheme="minorHAnsi" w:hAnsiTheme="minorHAnsi" w:cstheme="minorHAnsi"/>
          <w:szCs w:val="22"/>
        </w:rPr>
      </w:pPr>
    </w:p>
    <w:p w14:paraId="17A27AF0" w14:textId="1FEB85E1" w:rsidR="00C668EB" w:rsidRDefault="0035319E" w:rsidP="0035319E">
      <w:pPr>
        <w:pStyle w:val="Nagwek1"/>
        <w:ind w:hanging="218"/>
        <w:rPr>
          <w:rFonts w:asciiTheme="minorHAnsi" w:hAnsiTheme="minorHAnsi" w:cstheme="minorHAnsi"/>
        </w:rPr>
      </w:pPr>
      <w:r w:rsidRPr="00AD4DB0">
        <w:rPr>
          <w:rFonts w:asciiTheme="minorHAnsi" w:hAnsiTheme="minorHAnsi" w:cstheme="minorHAnsi"/>
        </w:rPr>
        <w:lastRenderedPageBreak/>
        <w:t>KRYTERIA STOSOWANE PRZY DOKONYWANIU WYBORU OFERT</w:t>
      </w:r>
    </w:p>
    <w:p w14:paraId="16E93846" w14:textId="77777777" w:rsidR="00402ADC" w:rsidRDefault="00402ADC" w:rsidP="00402ADC"/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6721"/>
        <w:gridCol w:w="851"/>
        <w:gridCol w:w="1134"/>
      </w:tblGrid>
      <w:tr w:rsidR="00402ADC" w:rsidRPr="00826C58" w14:paraId="68A51F66" w14:textId="77777777" w:rsidTr="00001647">
        <w:tc>
          <w:tcPr>
            <w:tcW w:w="7938" w:type="dxa"/>
            <w:gridSpan w:val="3"/>
            <w:shd w:val="clear" w:color="auto" w:fill="BFBFBF" w:themeFill="background1" w:themeFillShade="BF"/>
            <w:vAlign w:val="center"/>
          </w:tcPr>
          <w:p w14:paraId="45E05334" w14:textId="77777777" w:rsidR="00402ADC" w:rsidRPr="00826C58" w:rsidRDefault="00402ADC" w:rsidP="00864F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826C5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E4C6A2" w14:textId="74FC86BC" w:rsidR="00402ADC" w:rsidRPr="00826C58" w:rsidRDefault="00001647" w:rsidP="00864FB2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26C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Punktacja</w:t>
            </w:r>
          </w:p>
        </w:tc>
      </w:tr>
      <w:tr w:rsidR="00402ADC" w:rsidRPr="00826C58" w14:paraId="3BF11701" w14:textId="77777777" w:rsidTr="00001647">
        <w:tc>
          <w:tcPr>
            <w:tcW w:w="366" w:type="dxa"/>
            <w:shd w:val="clear" w:color="auto" w:fill="D9D9D9" w:themeFill="background1" w:themeFillShade="D9"/>
          </w:tcPr>
          <w:p w14:paraId="2680C615" w14:textId="2BA23D6D" w:rsidR="00402ADC" w:rsidRPr="00826C58" w:rsidRDefault="003A5E35" w:rsidP="00864FB2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402ADC" w:rsidRPr="00826C5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572" w:type="dxa"/>
            <w:gridSpan w:val="2"/>
            <w:shd w:val="clear" w:color="auto" w:fill="D9D9D9" w:themeFill="background1" w:themeFillShade="D9"/>
          </w:tcPr>
          <w:p w14:paraId="353BD6EA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Doświadczenie oferenta i efektywność realizacji Programu, w tym: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B0AD31" w14:textId="6B6F356A" w:rsidR="00402ADC" w:rsidRPr="00826C58" w:rsidRDefault="003C0BD1" w:rsidP="00864FB2">
            <w:pPr>
              <w:spacing w:after="12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45</w:t>
            </w:r>
          </w:p>
        </w:tc>
      </w:tr>
      <w:tr w:rsidR="00402ADC" w:rsidRPr="00826C58" w14:paraId="1112B21E" w14:textId="77777777" w:rsidTr="00864FB2">
        <w:tc>
          <w:tcPr>
            <w:tcW w:w="366" w:type="dxa"/>
            <w:shd w:val="clear" w:color="auto" w:fill="auto"/>
          </w:tcPr>
          <w:p w14:paraId="2B0C51EA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</w:rPr>
              <w:t>1)</w:t>
            </w:r>
          </w:p>
        </w:tc>
        <w:tc>
          <w:tcPr>
            <w:tcW w:w="6721" w:type="dxa"/>
            <w:shd w:val="clear" w:color="auto" w:fill="auto"/>
          </w:tcPr>
          <w:p w14:paraId="1E191D2C" w14:textId="6B6F9AB3" w:rsidR="00402ADC" w:rsidRPr="00826C58" w:rsidRDefault="00402ADC" w:rsidP="003C0BD1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Dotychczasowe doświadczenie związane z realizacją świadczeń z zakresu profilaktyki, </w:t>
            </w:r>
            <w:r w:rsidR="003C0BD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 ramach realizowanych programów polityki zdrowotnej</w:t>
            </w:r>
          </w:p>
        </w:tc>
        <w:tc>
          <w:tcPr>
            <w:tcW w:w="851" w:type="dxa"/>
            <w:shd w:val="clear" w:color="auto" w:fill="auto"/>
          </w:tcPr>
          <w:p w14:paraId="4480F235" w14:textId="388DA986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0-</w:t>
            </w:r>
            <w:r w:rsidR="003C0BD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</w:t>
            </w: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D8B133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</w:p>
        </w:tc>
      </w:tr>
      <w:tr w:rsidR="00402ADC" w:rsidRPr="00826C58" w14:paraId="2A3D455D" w14:textId="77777777" w:rsidTr="00864FB2">
        <w:tc>
          <w:tcPr>
            <w:tcW w:w="366" w:type="dxa"/>
            <w:shd w:val="clear" w:color="auto" w:fill="auto"/>
          </w:tcPr>
          <w:p w14:paraId="1547F268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</w:rPr>
              <w:t>2)</w:t>
            </w:r>
          </w:p>
        </w:tc>
        <w:tc>
          <w:tcPr>
            <w:tcW w:w="6721" w:type="dxa"/>
            <w:shd w:val="clear" w:color="auto" w:fill="auto"/>
          </w:tcPr>
          <w:p w14:paraId="256A5060" w14:textId="7468789D" w:rsidR="00402ADC" w:rsidRPr="00826C58" w:rsidRDefault="00402ADC" w:rsidP="003C0BD1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Dotychczasowe doświadczenie związane z realizacją działań z zakresu edukacji związanej z profilaktyką</w:t>
            </w:r>
            <w:r w:rsidR="003C0BD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, w ramach realizowanych programów polityki zdrowotnej</w:t>
            </w:r>
          </w:p>
        </w:tc>
        <w:tc>
          <w:tcPr>
            <w:tcW w:w="851" w:type="dxa"/>
            <w:shd w:val="clear" w:color="auto" w:fill="auto"/>
          </w:tcPr>
          <w:p w14:paraId="7A9A3B07" w14:textId="2DAD540B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0-</w:t>
            </w:r>
            <w:r w:rsidR="003C0BD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</w:t>
            </w: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 pkt</w:t>
            </w:r>
          </w:p>
        </w:tc>
        <w:tc>
          <w:tcPr>
            <w:tcW w:w="1134" w:type="dxa"/>
            <w:vMerge/>
            <w:shd w:val="clear" w:color="auto" w:fill="auto"/>
          </w:tcPr>
          <w:p w14:paraId="09D778AD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</w:p>
        </w:tc>
      </w:tr>
      <w:tr w:rsidR="00402ADC" w:rsidRPr="00826C58" w14:paraId="19F081D1" w14:textId="77777777" w:rsidTr="00864FB2">
        <w:tc>
          <w:tcPr>
            <w:tcW w:w="366" w:type="dxa"/>
            <w:shd w:val="clear" w:color="auto" w:fill="auto"/>
          </w:tcPr>
          <w:p w14:paraId="0B9AC353" w14:textId="77777777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</w:rPr>
              <w:t>3)</w:t>
            </w:r>
          </w:p>
        </w:tc>
        <w:tc>
          <w:tcPr>
            <w:tcW w:w="6721" w:type="dxa"/>
            <w:shd w:val="clear" w:color="auto" w:fill="auto"/>
          </w:tcPr>
          <w:p w14:paraId="18CA933B" w14:textId="22673732" w:rsidR="00402ADC" w:rsidRPr="00826C58" w:rsidRDefault="00402ADC" w:rsidP="003C0BD1">
            <w:pPr>
              <w:tabs>
                <w:tab w:val="left" w:pos="360"/>
              </w:tabs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Efektywność w odniesieniu do liczby uczestników przewidzianych w Programie – roczna liczba badań</w:t>
            </w:r>
            <w:r w:rsidR="003C0BD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, w ramach realizowanych programów polityki zdrowotnej</w:t>
            </w:r>
            <w:r w:rsidR="003C0BD1"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przeprowadzonych w okresie ostatnich 2 lat</w:t>
            </w:r>
          </w:p>
        </w:tc>
        <w:tc>
          <w:tcPr>
            <w:tcW w:w="851" w:type="dxa"/>
            <w:shd w:val="clear" w:color="auto" w:fill="auto"/>
          </w:tcPr>
          <w:p w14:paraId="2E7EF1E9" w14:textId="66E80B4E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0-</w:t>
            </w:r>
            <w:r w:rsidR="003C0BD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</w:t>
            </w: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 pkt</w:t>
            </w:r>
          </w:p>
        </w:tc>
        <w:tc>
          <w:tcPr>
            <w:tcW w:w="1134" w:type="dxa"/>
            <w:vMerge/>
            <w:shd w:val="clear" w:color="auto" w:fill="auto"/>
          </w:tcPr>
          <w:p w14:paraId="57134951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</w:p>
        </w:tc>
      </w:tr>
      <w:tr w:rsidR="00402ADC" w:rsidRPr="00826C58" w14:paraId="34D2F800" w14:textId="77777777" w:rsidTr="00864FB2">
        <w:tc>
          <w:tcPr>
            <w:tcW w:w="366" w:type="dxa"/>
            <w:shd w:val="clear" w:color="auto" w:fill="E7E6E6" w:themeFill="background2"/>
          </w:tcPr>
          <w:p w14:paraId="3AB0FD27" w14:textId="35824668" w:rsidR="00402ADC" w:rsidRPr="00826C58" w:rsidRDefault="003C0BD1" w:rsidP="00864FB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</w:t>
            </w:r>
            <w:r w:rsidR="00402ADC" w:rsidRPr="00826C5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14:paraId="32EC8CEC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Kompetencje i kwalifikacje oferenta </w:t>
            </w:r>
          </w:p>
        </w:tc>
        <w:tc>
          <w:tcPr>
            <w:tcW w:w="1134" w:type="dxa"/>
            <w:shd w:val="clear" w:color="auto" w:fill="E7E6E6" w:themeFill="background2"/>
          </w:tcPr>
          <w:p w14:paraId="37E705B6" w14:textId="11121EEE" w:rsidR="00402ADC" w:rsidRPr="00826C58" w:rsidRDefault="009E16BE" w:rsidP="00864FB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60073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</w:tr>
      <w:tr w:rsidR="00402ADC" w:rsidRPr="00826C58" w14:paraId="3EAB851A" w14:textId="77777777" w:rsidTr="00864FB2">
        <w:tc>
          <w:tcPr>
            <w:tcW w:w="366" w:type="dxa"/>
            <w:vMerge w:val="restart"/>
            <w:shd w:val="clear" w:color="auto" w:fill="auto"/>
          </w:tcPr>
          <w:p w14:paraId="1C80EC86" w14:textId="77777777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</w:rPr>
              <w:t>1)</w:t>
            </w:r>
          </w:p>
        </w:tc>
        <w:tc>
          <w:tcPr>
            <w:tcW w:w="6721" w:type="dxa"/>
            <w:shd w:val="clear" w:color="auto" w:fill="auto"/>
          </w:tcPr>
          <w:p w14:paraId="18FE7FF6" w14:textId="48CDE1C5" w:rsidR="00402ADC" w:rsidRPr="00826C58" w:rsidRDefault="00402ADC" w:rsidP="00864FB2">
            <w:pPr>
              <w:tabs>
                <w:tab w:val="left" w:pos="360"/>
              </w:tabs>
              <w:spacing w:after="12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Kwalifikacje personelu, który będzie brał udział w realizacji Programu:</w:t>
            </w:r>
          </w:p>
        </w:tc>
        <w:tc>
          <w:tcPr>
            <w:tcW w:w="851" w:type="dxa"/>
            <w:shd w:val="clear" w:color="auto" w:fill="auto"/>
          </w:tcPr>
          <w:p w14:paraId="767FCB71" w14:textId="77777777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FACAE68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02ADC" w:rsidRPr="00826C58" w14:paraId="23999FD0" w14:textId="77777777" w:rsidTr="00864FB2">
        <w:tc>
          <w:tcPr>
            <w:tcW w:w="366" w:type="dxa"/>
            <w:vMerge/>
            <w:shd w:val="clear" w:color="auto" w:fill="auto"/>
          </w:tcPr>
          <w:p w14:paraId="551E0E8F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1" w:type="dxa"/>
            <w:shd w:val="clear" w:color="auto" w:fill="auto"/>
          </w:tcPr>
          <w:p w14:paraId="539AFAD5" w14:textId="77777777" w:rsidR="00402ADC" w:rsidRDefault="00402ADC">
            <w:pPr>
              <w:pStyle w:val="Akapitzlist"/>
              <w:numPr>
                <w:ilvl w:val="0"/>
                <w:numId w:val="3"/>
              </w:numPr>
              <w:spacing w:after="120"/>
              <w:ind w:left="512" w:hanging="283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lekarz specjalista w dziedzinie chirurgii ortopedycznej lub chirurgii </w:t>
            </w: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br/>
              <w:t>urazowo-ortopedycznej, lub ortopedii i traumatologii, lub ortopedii i traumatologii narządu ruchu, lub reumatologii, lub endokrynologii, lub położnictwa i ginekologii albo lekarz specjalista w dziedzinie chorób wewnętrznych</w:t>
            </w:r>
          </w:p>
          <w:p w14:paraId="4A43E020" w14:textId="2B909461" w:rsidR="00B95331" w:rsidRDefault="00B95331" w:rsidP="00B95331">
            <w:pPr>
              <w:spacing w:after="120"/>
              <w:ind w:left="229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 osoba – 0 punktów</w:t>
            </w:r>
          </w:p>
          <w:p w14:paraId="7D21752A" w14:textId="11F6F9C4" w:rsidR="00B95331" w:rsidRPr="00B95331" w:rsidRDefault="00B95331" w:rsidP="00B95331">
            <w:pPr>
              <w:spacing w:after="120"/>
              <w:ind w:left="229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 osoby – 2 punkty</w:t>
            </w:r>
          </w:p>
        </w:tc>
        <w:tc>
          <w:tcPr>
            <w:tcW w:w="851" w:type="dxa"/>
            <w:shd w:val="clear" w:color="auto" w:fill="auto"/>
          </w:tcPr>
          <w:p w14:paraId="0798B7B5" w14:textId="77777777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08CC605E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02ADC" w:rsidRPr="00826C58" w14:paraId="099E2143" w14:textId="77777777" w:rsidTr="00864FB2">
        <w:tc>
          <w:tcPr>
            <w:tcW w:w="366" w:type="dxa"/>
            <w:vMerge/>
            <w:shd w:val="clear" w:color="auto" w:fill="auto"/>
          </w:tcPr>
          <w:p w14:paraId="5794A1BD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1" w:type="dxa"/>
            <w:shd w:val="clear" w:color="auto" w:fill="auto"/>
          </w:tcPr>
          <w:p w14:paraId="7C30ABE8" w14:textId="77777777" w:rsidR="00402ADC" w:rsidRDefault="00402ADC">
            <w:pPr>
              <w:pStyle w:val="Akapitzlist"/>
              <w:numPr>
                <w:ilvl w:val="0"/>
                <w:numId w:val="3"/>
              </w:numPr>
              <w:spacing w:after="120"/>
              <w:ind w:left="512" w:hanging="283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>technik z certyfikatem RTG lub obsługi densytometru</w:t>
            </w:r>
          </w:p>
          <w:p w14:paraId="37439864" w14:textId="77777777" w:rsidR="00B95331" w:rsidRDefault="00B95331" w:rsidP="00B95331">
            <w:pPr>
              <w:spacing w:after="120"/>
              <w:ind w:left="229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 osoba – 0 punktów</w:t>
            </w:r>
          </w:p>
          <w:p w14:paraId="7C0DABD2" w14:textId="4887849B" w:rsidR="00B95331" w:rsidRPr="00B95331" w:rsidRDefault="00B95331" w:rsidP="00B95331">
            <w:pPr>
              <w:spacing w:after="120"/>
              <w:ind w:left="229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 osoby – 1 punkt</w:t>
            </w:r>
          </w:p>
        </w:tc>
        <w:tc>
          <w:tcPr>
            <w:tcW w:w="851" w:type="dxa"/>
            <w:shd w:val="clear" w:color="auto" w:fill="auto"/>
          </w:tcPr>
          <w:p w14:paraId="3385812A" w14:textId="1BEA4F71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>0-</w:t>
            </w:r>
            <w:r w:rsidR="009E16B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>1</w:t>
            </w:r>
            <w:r w:rsidRPr="00826C5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 pkt</w:t>
            </w:r>
          </w:p>
        </w:tc>
        <w:tc>
          <w:tcPr>
            <w:tcW w:w="1134" w:type="dxa"/>
            <w:vMerge/>
            <w:shd w:val="clear" w:color="auto" w:fill="auto"/>
          </w:tcPr>
          <w:p w14:paraId="23B8F510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02ADC" w:rsidRPr="00826C58" w14:paraId="557AF1CF" w14:textId="77777777" w:rsidTr="00864FB2">
        <w:tc>
          <w:tcPr>
            <w:tcW w:w="366" w:type="dxa"/>
            <w:vMerge/>
            <w:shd w:val="clear" w:color="auto" w:fill="auto"/>
          </w:tcPr>
          <w:p w14:paraId="126EAE88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1" w:type="dxa"/>
            <w:shd w:val="clear" w:color="auto" w:fill="auto"/>
          </w:tcPr>
          <w:p w14:paraId="470F8528" w14:textId="77777777" w:rsidR="00402ADC" w:rsidRDefault="00402ADC">
            <w:pPr>
              <w:pStyle w:val="Akapitzlist"/>
              <w:numPr>
                <w:ilvl w:val="0"/>
                <w:numId w:val="3"/>
              </w:numPr>
              <w:spacing w:after="120"/>
              <w:ind w:left="512" w:hanging="283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osoba odpowiedzialna za edukację – lekarz, fizjoterapeuta, pielęgniarka, asystent medyczny, edukator zdrowotny lub inny przedstawiciel zawodu medycznego, który posiada odpowiedni zakres wiedzy, doświadczenia i kompetencji dla przeprowadzenia działań edukacyjnych</w:t>
            </w:r>
          </w:p>
          <w:p w14:paraId="3292094C" w14:textId="77777777" w:rsidR="00B95331" w:rsidRDefault="00B95331" w:rsidP="00B95331">
            <w:pPr>
              <w:spacing w:after="120"/>
              <w:ind w:left="229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 osoba – 0 punktów</w:t>
            </w:r>
          </w:p>
          <w:p w14:paraId="3B2A4ACF" w14:textId="4AD8844F" w:rsidR="00B95331" w:rsidRPr="00B95331" w:rsidRDefault="00B95331" w:rsidP="00B95331">
            <w:pPr>
              <w:spacing w:after="120"/>
              <w:ind w:left="229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 osoby – 2 punkty</w:t>
            </w:r>
          </w:p>
        </w:tc>
        <w:tc>
          <w:tcPr>
            <w:tcW w:w="851" w:type="dxa"/>
            <w:shd w:val="clear" w:color="auto" w:fill="auto"/>
          </w:tcPr>
          <w:p w14:paraId="6084B1E7" w14:textId="32EE5135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0-</w:t>
            </w:r>
            <w:r w:rsidR="009E16B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</w:t>
            </w: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pkt</w:t>
            </w:r>
          </w:p>
        </w:tc>
        <w:tc>
          <w:tcPr>
            <w:tcW w:w="1134" w:type="dxa"/>
            <w:vMerge/>
            <w:shd w:val="clear" w:color="auto" w:fill="auto"/>
          </w:tcPr>
          <w:p w14:paraId="5DA9C86D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02ADC" w:rsidRPr="00826C58" w14:paraId="2107A6C3" w14:textId="77777777" w:rsidTr="00864FB2">
        <w:tc>
          <w:tcPr>
            <w:tcW w:w="366" w:type="dxa"/>
            <w:vMerge/>
            <w:shd w:val="clear" w:color="auto" w:fill="auto"/>
          </w:tcPr>
          <w:p w14:paraId="689B87D6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21" w:type="dxa"/>
            <w:shd w:val="clear" w:color="auto" w:fill="auto"/>
          </w:tcPr>
          <w:p w14:paraId="6108DC41" w14:textId="77777777" w:rsidR="00402ADC" w:rsidRDefault="00402ADC">
            <w:pPr>
              <w:pStyle w:val="Akapitzlist"/>
              <w:numPr>
                <w:ilvl w:val="0"/>
                <w:numId w:val="3"/>
              </w:numPr>
              <w:spacing w:after="120"/>
              <w:ind w:left="512" w:hanging="283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osoba odpowiedzialna za organizację i koordynację nad realizacją Programu po stronie realizatora</w:t>
            </w:r>
          </w:p>
          <w:p w14:paraId="5382695D" w14:textId="77777777" w:rsidR="005E6FC7" w:rsidRDefault="005E6FC7" w:rsidP="005E6FC7">
            <w:pPr>
              <w:spacing w:after="120"/>
              <w:ind w:left="229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 osoba – 0 punktów</w:t>
            </w:r>
          </w:p>
          <w:p w14:paraId="31B6FD53" w14:textId="1E3D5AB0" w:rsidR="005E6FC7" w:rsidRPr="005E6FC7" w:rsidRDefault="005E6FC7" w:rsidP="005E6FC7">
            <w:pPr>
              <w:spacing w:after="120"/>
              <w:ind w:left="229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 osoby – 2 punkty</w:t>
            </w:r>
          </w:p>
        </w:tc>
        <w:tc>
          <w:tcPr>
            <w:tcW w:w="851" w:type="dxa"/>
            <w:shd w:val="clear" w:color="auto" w:fill="auto"/>
          </w:tcPr>
          <w:p w14:paraId="54213829" w14:textId="77777777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19746306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02ADC" w:rsidRPr="00826C58" w14:paraId="679F59EF" w14:textId="77777777" w:rsidTr="00864FB2">
        <w:tc>
          <w:tcPr>
            <w:tcW w:w="366" w:type="dxa"/>
            <w:shd w:val="clear" w:color="auto" w:fill="auto"/>
          </w:tcPr>
          <w:p w14:paraId="3D95488D" w14:textId="77777777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</w:rPr>
              <w:t>2)</w:t>
            </w:r>
          </w:p>
        </w:tc>
        <w:tc>
          <w:tcPr>
            <w:tcW w:w="6721" w:type="dxa"/>
            <w:shd w:val="clear" w:color="auto" w:fill="auto"/>
          </w:tcPr>
          <w:p w14:paraId="1604504A" w14:textId="77777777" w:rsidR="00402ADC" w:rsidRDefault="00402ADC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Sprzęt i aparatura przeznaczona do realizacji Programu, w tym zapewnienie wyposażenia w densytometr DXA do badania kręgosłupa i kości udowej, komputer z kalkulatorem FRAX dla populacji polskiej</w:t>
            </w:r>
          </w:p>
          <w:p w14:paraId="512DC127" w14:textId="77777777" w:rsidR="00383CBB" w:rsidRDefault="00383CBB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 pracownia – 0 punktów</w:t>
            </w:r>
          </w:p>
          <w:p w14:paraId="230D2E87" w14:textId="1BB29C91" w:rsidR="00383CBB" w:rsidRPr="00826C58" w:rsidRDefault="00383CBB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2 pracownie – 2 punkty </w:t>
            </w:r>
          </w:p>
        </w:tc>
        <w:tc>
          <w:tcPr>
            <w:tcW w:w="851" w:type="dxa"/>
            <w:shd w:val="clear" w:color="auto" w:fill="auto"/>
          </w:tcPr>
          <w:p w14:paraId="4BBEBAB2" w14:textId="77777777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14:paraId="6F0D2DB5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02ADC" w:rsidRPr="00826C58" w14:paraId="45997FEC" w14:textId="77777777" w:rsidTr="00864FB2">
        <w:tc>
          <w:tcPr>
            <w:tcW w:w="366" w:type="dxa"/>
            <w:shd w:val="clear" w:color="auto" w:fill="auto"/>
          </w:tcPr>
          <w:p w14:paraId="674A164A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</w:rPr>
              <w:t>3)</w:t>
            </w:r>
          </w:p>
        </w:tc>
        <w:tc>
          <w:tcPr>
            <w:tcW w:w="6721" w:type="dxa"/>
            <w:shd w:val="clear" w:color="auto" w:fill="auto"/>
          </w:tcPr>
          <w:p w14:paraId="66383049" w14:textId="77777777" w:rsidR="00402ADC" w:rsidRDefault="009E16BE" w:rsidP="00864FB2">
            <w:pPr>
              <w:tabs>
                <w:tab w:val="left" w:pos="360"/>
              </w:tabs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Ocena planu p</w:t>
            </w:r>
            <w:r w:rsidR="00402ADC"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rzygotowani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</w:t>
            </w:r>
            <w:r w:rsidR="00402ADC"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materiałów edukacyjnych i ich upowszechnianie</w:t>
            </w:r>
          </w:p>
          <w:p w14:paraId="20460760" w14:textId="1EBAB48E" w:rsidR="009E16BE" w:rsidRPr="00826C58" w:rsidRDefault="009E16BE" w:rsidP="00864FB2">
            <w:pPr>
              <w:tabs>
                <w:tab w:val="left" w:pos="360"/>
              </w:tabs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*Komisja będzie oceniała różnorodność, czytelność, przejrzystość, treść oraz jakość zaproponowanych materiałów edukacyjnych</w:t>
            </w:r>
          </w:p>
        </w:tc>
        <w:tc>
          <w:tcPr>
            <w:tcW w:w="851" w:type="dxa"/>
            <w:shd w:val="clear" w:color="auto" w:fill="auto"/>
          </w:tcPr>
          <w:p w14:paraId="3995B655" w14:textId="5542BC06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0-</w:t>
            </w:r>
            <w:r w:rsidR="009E16B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15</w:t>
            </w: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pkt</w:t>
            </w:r>
          </w:p>
        </w:tc>
        <w:tc>
          <w:tcPr>
            <w:tcW w:w="1134" w:type="dxa"/>
            <w:vMerge/>
            <w:shd w:val="clear" w:color="auto" w:fill="auto"/>
          </w:tcPr>
          <w:p w14:paraId="3F80A728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02ADC" w:rsidRPr="00826C58" w14:paraId="618A10D1" w14:textId="77777777" w:rsidTr="00864FB2">
        <w:tc>
          <w:tcPr>
            <w:tcW w:w="366" w:type="dxa"/>
            <w:shd w:val="clear" w:color="auto" w:fill="auto"/>
          </w:tcPr>
          <w:p w14:paraId="6413A7DB" w14:textId="77777777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</w:rPr>
              <w:t>6)</w:t>
            </w:r>
          </w:p>
        </w:tc>
        <w:tc>
          <w:tcPr>
            <w:tcW w:w="6721" w:type="dxa"/>
            <w:shd w:val="clear" w:color="auto" w:fill="auto"/>
          </w:tcPr>
          <w:p w14:paraId="611B599F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Nagrody i certyfikaty potwierdzające jakość usług świadczonych przez oferenta</w:t>
            </w:r>
          </w:p>
        </w:tc>
        <w:tc>
          <w:tcPr>
            <w:tcW w:w="851" w:type="dxa"/>
            <w:shd w:val="clear" w:color="auto" w:fill="auto"/>
          </w:tcPr>
          <w:p w14:paraId="714A0A2A" w14:textId="75983826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0-</w:t>
            </w:r>
            <w:r w:rsidR="009E16B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</w:t>
            </w: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pkt</w:t>
            </w:r>
          </w:p>
        </w:tc>
        <w:tc>
          <w:tcPr>
            <w:tcW w:w="1134" w:type="dxa"/>
            <w:vMerge/>
            <w:shd w:val="clear" w:color="auto" w:fill="auto"/>
          </w:tcPr>
          <w:p w14:paraId="4074F28E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02ADC" w:rsidRPr="00826C58" w14:paraId="05FD1042" w14:textId="77777777" w:rsidTr="00864FB2">
        <w:tc>
          <w:tcPr>
            <w:tcW w:w="366" w:type="dxa"/>
            <w:shd w:val="clear" w:color="auto" w:fill="E7E6E6" w:themeFill="background2"/>
          </w:tcPr>
          <w:p w14:paraId="08B41CF6" w14:textId="2E7C3505" w:rsidR="00402ADC" w:rsidRPr="00826C58" w:rsidRDefault="00935411" w:rsidP="00864FB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="00402ADC" w:rsidRPr="00826C5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572" w:type="dxa"/>
            <w:gridSpan w:val="2"/>
            <w:shd w:val="clear" w:color="auto" w:fill="E7E6E6" w:themeFill="background2"/>
          </w:tcPr>
          <w:p w14:paraId="00C7C696" w14:textId="77777777" w:rsidR="00402ADC" w:rsidRPr="00826C58" w:rsidRDefault="00402ADC" w:rsidP="00864FB2">
            <w:pPr>
              <w:spacing w:after="120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Koszty realizacji Programu*</w:t>
            </w:r>
          </w:p>
        </w:tc>
        <w:tc>
          <w:tcPr>
            <w:tcW w:w="1134" w:type="dxa"/>
            <w:shd w:val="clear" w:color="auto" w:fill="E7E6E6" w:themeFill="background2"/>
          </w:tcPr>
          <w:p w14:paraId="0B1A2B55" w14:textId="70E2803E" w:rsidR="00402ADC" w:rsidRPr="00826C58" w:rsidRDefault="009E16BE" w:rsidP="00864FB2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30</w:t>
            </w:r>
          </w:p>
        </w:tc>
      </w:tr>
      <w:tr w:rsidR="00402ADC" w:rsidRPr="00826C58" w14:paraId="6C95A1D0" w14:textId="77777777" w:rsidTr="00864FB2">
        <w:tc>
          <w:tcPr>
            <w:tcW w:w="366" w:type="dxa"/>
            <w:shd w:val="clear" w:color="auto" w:fill="auto"/>
          </w:tcPr>
          <w:p w14:paraId="2B5D3DA7" w14:textId="06E89F7A" w:rsidR="00402ADC" w:rsidRPr="00826C58" w:rsidRDefault="00BF5E6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02ADC" w:rsidRPr="00826C5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721" w:type="dxa"/>
            <w:shd w:val="clear" w:color="auto" w:fill="auto"/>
          </w:tcPr>
          <w:p w14:paraId="111C146D" w14:textId="03B70154" w:rsidR="00826C58" w:rsidRDefault="00402ADC" w:rsidP="00826C58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Cena oferty – </w:t>
            </w:r>
            <w:r w:rsidR="009E16B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realizator, który zaoferuje najniższą cenę brutto, otrzyma 30 pkt</w:t>
            </w:r>
          </w:p>
          <w:p w14:paraId="206E7BAD" w14:textId="096AFFAA" w:rsidR="00402ADC" w:rsidRPr="00826C58" w:rsidRDefault="00402ADC" w:rsidP="000F186B">
            <w:pPr>
              <w:spacing w:after="12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498B5D2F" w14:textId="40299981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0-</w:t>
            </w:r>
            <w:r w:rsidR="009E16B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</w:t>
            </w:r>
            <w:r w:rsidR="00826C58"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</w:t>
            </w:r>
            <w:r w:rsidRPr="00826C58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pkt</w:t>
            </w:r>
          </w:p>
        </w:tc>
        <w:tc>
          <w:tcPr>
            <w:tcW w:w="1134" w:type="dxa"/>
            <w:shd w:val="clear" w:color="auto" w:fill="auto"/>
          </w:tcPr>
          <w:p w14:paraId="0282BCE7" w14:textId="77777777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</w:p>
        </w:tc>
      </w:tr>
      <w:tr w:rsidR="00402ADC" w:rsidRPr="00826C58" w14:paraId="14582AD6" w14:textId="77777777" w:rsidTr="00864FB2">
        <w:tc>
          <w:tcPr>
            <w:tcW w:w="7938" w:type="dxa"/>
            <w:gridSpan w:val="3"/>
            <w:shd w:val="clear" w:color="auto" w:fill="E7E6E6" w:themeFill="background2"/>
          </w:tcPr>
          <w:p w14:paraId="436D95BC" w14:textId="77777777" w:rsidR="00402ADC" w:rsidRPr="00826C58" w:rsidRDefault="00402ADC" w:rsidP="00864FB2">
            <w:pPr>
              <w:spacing w:after="12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Maksymalna liczba punktów, które może przyznać komisja konkursowa jednej ofercie wynosi:</w:t>
            </w:r>
          </w:p>
        </w:tc>
        <w:tc>
          <w:tcPr>
            <w:tcW w:w="1134" w:type="dxa"/>
            <w:shd w:val="clear" w:color="auto" w:fill="E7E6E6" w:themeFill="background2"/>
          </w:tcPr>
          <w:p w14:paraId="5E1630BA" w14:textId="0B3BA6CC" w:rsidR="00402ADC" w:rsidRPr="00826C58" w:rsidRDefault="00402ADC" w:rsidP="00864FB2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  <w:r w:rsidRPr="00826C58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>100</w:t>
            </w:r>
          </w:p>
        </w:tc>
      </w:tr>
      <w:tr w:rsidR="00F059F9" w:rsidRPr="00826C58" w14:paraId="17FFD158" w14:textId="77777777" w:rsidTr="00864FB2">
        <w:tc>
          <w:tcPr>
            <w:tcW w:w="7938" w:type="dxa"/>
            <w:gridSpan w:val="3"/>
            <w:shd w:val="clear" w:color="auto" w:fill="E7E6E6" w:themeFill="background2"/>
          </w:tcPr>
          <w:p w14:paraId="71E35A1D" w14:textId="77777777" w:rsidR="00F059F9" w:rsidRDefault="00F059F9" w:rsidP="00864FB2">
            <w:pPr>
              <w:spacing w:after="12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</w:p>
          <w:p w14:paraId="6E0C8B52" w14:textId="77777777" w:rsidR="00F059F9" w:rsidRDefault="00F059F9" w:rsidP="00864FB2">
            <w:pPr>
              <w:spacing w:after="12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</w:p>
          <w:p w14:paraId="21A5F0D5" w14:textId="77777777" w:rsidR="00F059F9" w:rsidRPr="00826C58" w:rsidRDefault="00F059F9" w:rsidP="00864FB2">
            <w:pPr>
              <w:spacing w:after="12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614D36C" w14:textId="77777777" w:rsidR="00F059F9" w:rsidRPr="00826C58" w:rsidRDefault="00F059F9" w:rsidP="00864FB2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14:paraId="431B9451" w14:textId="33AC631D" w:rsidR="00407633" w:rsidRPr="000259A1" w:rsidRDefault="00407633" w:rsidP="00407633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0259A1">
        <w:rPr>
          <w:rFonts w:asciiTheme="minorHAnsi" w:hAnsiTheme="minorHAnsi" w:cstheme="minorHAnsi"/>
          <w:sz w:val="22"/>
          <w:szCs w:val="22"/>
        </w:rPr>
        <w:t>OCENA I BADANIE OFERT</w:t>
      </w:r>
    </w:p>
    <w:p w14:paraId="27898053" w14:textId="77777777" w:rsidR="00407633" w:rsidRDefault="00407633" w:rsidP="00407633"/>
    <w:p w14:paraId="13E331DF" w14:textId="77777777" w:rsidR="000259A1" w:rsidRPr="00826C58" w:rsidRDefault="000259A1" w:rsidP="000259A1">
      <w:pPr>
        <w:pStyle w:val="Akapitzlist"/>
        <w:numPr>
          <w:ilvl w:val="0"/>
          <w:numId w:val="18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>Złożone oferty rozpatrywane będą przez Komisję Konkursową powołaną przez</w:t>
      </w:r>
      <w:r>
        <w:rPr>
          <w:rFonts w:asciiTheme="minorHAnsi" w:hAnsiTheme="minorHAnsi" w:cstheme="minorHAnsi"/>
          <w:sz w:val="22"/>
          <w:szCs w:val="22"/>
        </w:rPr>
        <w:t xml:space="preserve"> Wójta Gminy Suchy Las. </w:t>
      </w:r>
    </w:p>
    <w:p w14:paraId="0DFCE9FE" w14:textId="77777777" w:rsidR="000259A1" w:rsidRPr="00826C58" w:rsidRDefault="000259A1" w:rsidP="000259A1">
      <w:pPr>
        <w:pStyle w:val="Akapitzlist"/>
        <w:numPr>
          <w:ilvl w:val="0"/>
          <w:numId w:val="18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>Ocenie merytorycznej podlegać będą tylko oferty spełniające warunki formalne określone w ogłoszeniu.</w:t>
      </w:r>
    </w:p>
    <w:p w14:paraId="3AA96EAB" w14:textId="68967466" w:rsidR="000259A1" w:rsidRPr="00026CFC" w:rsidRDefault="000259A1" w:rsidP="000259A1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trike/>
        </w:rPr>
      </w:pPr>
      <w:r w:rsidRPr="00826C58">
        <w:rPr>
          <w:rFonts w:asciiTheme="minorHAnsi" w:hAnsiTheme="minorHAnsi" w:cstheme="minorHAnsi"/>
          <w:sz w:val="22"/>
          <w:szCs w:val="22"/>
        </w:rPr>
        <w:t xml:space="preserve">Organizator zastrzega sobie prawo do odwołania konkursu ofert bez podania przyczyny </w:t>
      </w:r>
      <w:r w:rsidR="00A276ED" w:rsidRPr="00026CFC">
        <w:rPr>
          <w:rFonts w:asciiTheme="minorHAnsi" w:hAnsiTheme="minorHAnsi" w:cstheme="minorHAnsi"/>
          <w:sz w:val="22"/>
          <w:szCs w:val="22"/>
        </w:rPr>
        <w:t>w każdym momencie jego trwania</w:t>
      </w:r>
      <w:r w:rsidR="00026CFC">
        <w:rPr>
          <w:rFonts w:asciiTheme="minorHAnsi" w:hAnsiTheme="minorHAnsi" w:cstheme="minorHAnsi"/>
          <w:sz w:val="22"/>
          <w:szCs w:val="22"/>
        </w:rPr>
        <w:t>.</w:t>
      </w:r>
    </w:p>
    <w:p w14:paraId="11077535" w14:textId="4F1FF2C2" w:rsidR="000259A1" w:rsidRPr="002B7D2A" w:rsidRDefault="000259A1" w:rsidP="000259A1">
      <w:pPr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7D2A">
        <w:rPr>
          <w:rFonts w:asciiTheme="minorHAnsi" w:hAnsiTheme="minorHAnsi" w:cstheme="minorHAnsi"/>
          <w:sz w:val="22"/>
          <w:szCs w:val="22"/>
        </w:rPr>
        <w:t xml:space="preserve">Wybór oferty konkursowej w </w:t>
      </w:r>
      <w:r w:rsidR="00A276ED" w:rsidRPr="00A45234">
        <w:rPr>
          <w:rFonts w:asciiTheme="minorHAnsi" w:hAnsiTheme="minorHAnsi" w:cstheme="minorHAnsi"/>
          <w:sz w:val="22"/>
          <w:szCs w:val="22"/>
        </w:rPr>
        <w:t>konkursie</w:t>
      </w:r>
      <w:r w:rsidR="00A276E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B7D2A">
        <w:rPr>
          <w:rFonts w:asciiTheme="minorHAnsi" w:hAnsiTheme="minorHAnsi" w:cstheme="minorHAnsi"/>
          <w:sz w:val="22"/>
          <w:szCs w:val="22"/>
        </w:rPr>
        <w:t>nie wymaga uzasadniania powodów decyzji Wójt</w:t>
      </w:r>
      <w:r w:rsidR="00A45234" w:rsidRPr="00A45234">
        <w:rPr>
          <w:rFonts w:asciiTheme="minorHAnsi" w:hAnsiTheme="minorHAnsi" w:cstheme="minorHAnsi"/>
          <w:sz w:val="22"/>
          <w:szCs w:val="22"/>
        </w:rPr>
        <w:t>a</w:t>
      </w:r>
      <w:r w:rsidRPr="00A276E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B7D2A">
        <w:rPr>
          <w:rFonts w:asciiTheme="minorHAnsi" w:hAnsiTheme="minorHAnsi" w:cstheme="minorHAnsi"/>
          <w:sz w:val="22"/>
          <w:szCs w:val="22"/>
        </w:rPr>
        <w:t>Gminy Suchy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7D2A">
        <w:rPr>
          <w:rFonts w:asciiTheme="minorHAnsi" w:hAnsiTheme="minorHAnsi" w:cstheme="minorHAnsi"/>
          <w:sz w:val="22"/>
          <w:szCs w:val="22"/>
        </w:rPr>
        <w:t>Las.</w:t>
      </w:r>
    </w:p>
    <w:p w14:paraId="662838FC" w14:textId="77777777" w:rsidR="000259A1" w:rsidRPr="00D97C44" w:rsidRDefault="000259A1" w:rsidP="000259A1">
      <w:pPr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C44">
        <w:rPr>
          <w:rFonts w:asciiTheme="minorHAnsi" w:hAnsiTheme="minorHAnsi" w:cstheme="minorHAnsi"/>
          <w:sz w:val="22"/>
          <w:szCs w:val="22"/>
        </w:rPr>
        <w:t>Od rozstrzygnięcia postępowania konkursowego nie przysługuje odwołanie.</w:t>
      </w:r>
    </w:p>
    <w:p w14:paraId="301F075F" w14:textId="3EA3002B" w:rsidR="000259A1" w:rsidRPr="007A6968" w:rsidRDefault="000259A1" w:rsidP="000259A1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7A6968">
        <w:rPr>
          <w:rFonts w:asciiTheme="minorHAnsi" w:hAnsiTheme="minorHAnsi" w:cstheme="minorHAnsi"/>
          <w:sz w:val="22"/>
          <w:szCs w:val="22"/>
        </w:rPr>
        <w:t xml:space="preserve">O decyzji </w:t>
      </w:r>
      <w:r w:rsidR="00F9280C">
        <w:rPr>
          <w:rFonts w:asciiTheme="minorHAnsi" w:hAnsiTheme="minorHAnsi" w:cstheme="minorHAnsi"/>
          <w:sz w:val="22"/>
          <w:szCs w:val="22"/>
        </w:rPr>
        <w:t>wyboru oferty</w:t>
      </w:r>
      <w:r w:rsidRPr="007A6968">
        <w:rPr>
          <w:rFonts w:asciiTheme="minorHAnsi" w:hAnsiTheme="minorHAnsi" w:cstheme="minorHAnsi"/>
          <w:sz w:val="22"/>
          <w:szCs w:val="22"/>
        </w:rPr>
        <w:t xml:space="preserve"> Organizator będzie informował poprzez publikację na stronie internetowej  </w:t>
      </w:r>
      <w:hyperlink r:id="rId9" w:tgtFrame="_blank" w:tooltip="portal gminy" w:history="1">
        <w:r w:rsidRPr="007A6968">
          <w:rPr>
            <w:rFonts w:asciiTheme="minorHAnsi" w:hAnsiTheme="minorHAnsi" w:cstheme="minorHAnsi"/>
            <w:color w:val="0000FF"/>
            <w:u w:val="single"/>
          </w:rPr>
          <w:t>www.suchylas.pl</w:t>
        </w:r>
      </w:hyperlink>
      <w:r w:rsidRPr="007A6968">
        <w:rPr>
          <w:rFonts w:asciiTheme="minorHAnsi" w:hAnsiTheme="minorHAnsi" w:cstheme="minorHAnsi"/>
        </w:rPr>
        <w:t xml:space="preserve"> </w:t>
      </w:r>
      <w:r w:rsidRPr="007A6968">
        <w:rPr>
          <w:rFonts w:asciiTheme="minorHAnsi" w:hAnsiTheme="minorHAnsi" w:cstheme="minorHAnsi"/>
          <w:sz w:val="22"/>
          <w:szCs w:val="22"/>
        </w:rPr>
        <w:t>oraz na tablicy ogłoszeń w budynku Urzędu Gminy suchy Las przy ul. Szkolnej 7.</w:t>
      </w:r>
    </w:p>
    <w:p w14:paraId="316A899A" w14:textId="77777777" w:rsidR="000259A1" w:rsidRPr="00826C58" w:rsidRDefault="000259A1" w:rsidP="000259A1">
      <w:pPr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>Organizator zastrzega sobie prawo odstąpienia od realizacji Programu z przyczyn obiektywnych (np. brak podpisania umowy na dofinansowaniu Programu).</w:t>
      </w:r>
    </w:p>
    <w:p w14:paraId="5F2D945D" w14:textId="1C043728" w:rsidR="000259A1" w:rsidRPr="00A45234" w:rsidRDefault="000259A1" w:rsidP="000259A1">
      <w:pPr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5234">
        <w:rPr>
          <w:rFonts w:asciiTheme="minorHAnsi" w:hAnsiTheme="minorHAnsi" w:cstheme="minorHAnsi"/>
          <w:sz w:val="22"/>
          <w:szCs w:val="22"/>
        </w:rPr>
        <w:t>W ramach niniejszego konkursu ofert na wybór realizat</w:t>
      </w:r>
      <w:r w:rsidR="00F14179" w:rsidRPr="00A45234">
        <w:rPr>
          <w:rFonts w:asciiTheme="minorHAnsi" w:hAnsiTheme="minorHAnsi" w:cstheme="minorHAnsi"/>
          <w:sz w:val="22"/>
          <w:szCs w:val="22"/>
        </w:rPr>
        <w:t>ora</w:t>
      </w:r>
      <w:r w:rsidRPr="00A45234">
        <w:rPr>
          <w:rFonts w:asciiTheme="minorHAnsi" w:hAnsiTheme="minorHAnsi" w:cstheme="minorHAnsi"/>
          <w:sz w:val="22"/>
          <w:szCs w:val="22"/>
        </w:rPr>
        <w:t xml:space="preserve"> Programu, </w:t>
      </w:r>
      <w:r w:rsidR="00217103" w:rsidRPr="00A45234">
        <w:rPr>
          <w:rFonts w:asciiTheme="minorHAnsi" w:hAnsiTheme="minorHAnsi" w:cstheme="minorHAnsi"/>
          <w:sz w:val="22"/>
          <w:szCs w:val="22"/>
        </w:rPr>
        <w:t>Realizator</w:t>
      </w:r>
      <w:r w:rsidRPr="00A45234">
        <w:rPr>
          <w:rFonts w:asciiTheme="minorHAnsi" w:hAnsiTheme="minorHAnsi" w:cstheme="minorHAnsi"/>
          <w:sz w:val="22"/>
          <w:szCs w:val="22"/>
        </w:rPr>
        <w:t xml:space="preserve"> może zostać wezwany do</w:t>
      </w:r>
      <w:r w:rsidR="00C81EB9">
        <w:rPr>
          <w:rFonts w:asciiTheme="minorHAnsi" w:hAnsiTheme="minorHAnsi" w:cstheme="minorHAnsi"/>
          <w:sz w:val="22"/>
          <w:szCs w:val="22"/>
        </w:rPr>
        <w:t xml:space="preserve"> uzupełnienia oferty,</w:t>
      </w:r>
      <w:r w:rsidRPr="00A45234">
        <w:rPr>
          <w:rFonts w:asciiTheme="minorHAnsi" w:hAnsiTheme="minorHAnsi" w:cstheme="minorHAnsi"/>
          <w:sz w:val="22"/>
          <w:szCs w:val="22"/>
        </w:rPr>
        <w:t xml:space="preserve"> przesłania dodatkowych dokumentów</w:t>
      </w:r>
      <w:r w:rsidR="00A276ED" w:rsidRPr="00A45234">
        <w:rPr>
          <w:rFonts w:asciiTheme="minorHAnsi" w:hAnsiTheme="minorHAnsi" w:cstheme="minorHAnsi"/>
          <w:sz w:val="22"/>
          <w:szCs w:val="22"/>
        </w:rPr>
        <w:t xml:space="preserve"> / wyjaśnień</w:t>
      </w:r>
      <w:r w:rsidRPr="00A45234">
        <w:rPr>
          <w:rFonts w:asciiTheme="minorHAnsi" w:hAnsiTheme="minorHAnsi" w:cstheme="minorHAnsi"/>
          <w:sz w:val="22"/>
          <w:szCs w:val="22"/>
        </w:rPr>
        <w:t xml:space="preserve"> np. pełnomocnictwa do podpisu oferty, jeżeli oferty nie podpisała osoba wskazana w dokumencie określającym status prawny </w:t>
      </w:r>
      <w:r w:rsidR="00217103" w:rsidRPr="00A45234">
        <w:rPr>
          <w:rFonts w:asciiTheme="minorHAnsi" w:hAnsiTheme="minorHAnsi" w:cstheme="minorHAnsi"/>
          <w:sz w:val="22"/>
          <w:szCs w:val="22"/>
        </w:rPr>
        <w:t>realizatora</w:t>
      </w:r>
      <w:r w:rsidR="00A276ED" w:rsidRPr="00A45234">
        <w:rPr>
          <w:rFonts w:asciiTheme="minorHAnsi" w:hAnsiTheme="minorHAnsi" w:cstheme="minorHAnsi"/>
          <w:sz w:val="22"/>
          <w:szCs w:val="22"/>
        </w:rPr>
        <w:t>, wyjaśnień treści złożonej oferty, wyjaśnień treści złożonych dokumentów które mogą budzić wątpliwości Organizatora Konkursu.</w:t>
      </w:r>
    </w:p>
    <w:p w14:paraId="72A18F32" w14:textId="049DC54F" w:rsidR="000259A1" w:rsidRDefault="000259A1" w:rsidP="000259A1">
      <w:pPr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Przyznane środki finansowe mogą być niższe niż wnioskowane przez oferenta. W przypadku niższego finansowania Programu warunkiem zawarcia umowy z </w:t>
      </w:r>
      <w:r w:rsidR="0063368C">
        <w:rPr>
          <w:rFonts w:asciiTheme="minorHAnsi" w:hAnsiTheme="minorHAnsi" w:cstheme="minorHAnsi"/>
          <w:sz w:val="22"/>
          <w:szCs w:val="22"/>
        </w:rPr>
        <w:t>realizatorem</w:t>
      </w:r>
      <w:r>
        <w:rPr>
          <w:rFonts w:asciiTheme="minorHAnsi" w:hAnsiTheme="minorHAnsi" w:cstheme="minorHAnsi"/>
          <w:sz w:val="22"/>
          <w:szCs w:val="22"/>
        </w:rPr>
        <w:t xml:space="preserve"> będzie złożenie zaktualizowanego zakresu rzeczowego i zaktualizowanej kalkulacji kosztów realizacji Programu.  </w:t>
      </w:r>
    </w:p>
    <w:p w14:paraId="3AFF6215" w14:textId="77777777" w:rsidR="000259A1" w:rsidRPr="00826C58" w:rsidRDefault="000259A1" w:rsidP="000259A1">
      <w:pPr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Wójt Gminy Suchy Las zastrzega sobie prawo – bez podania przyczyny  - do zmiany warunków konkursu, przesunięcia terminu składania ofert, odwołania konkursu, zamknięcia konkursu bez wyboru oferty oraz nierozstrzygnięcia konkursu na każdym etapie. </w:t>
      </w:r>
    </w:p>
    <w:p w14:paraId="56CBD907" w14:textId="7C6A4F1D" w:rsidR="000259A1" w:rsidRPr="00212ACE" w:rsidRDefault="000259A1" w:rsidP="00407633">
      <w:pPr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 xml:space="preserve">W sprawach </w:t>
      </w:r>
      <w:r w:rsidRPr="00DF5969">
        <w:rPr>
          <w:rFonts w:asciiTheme="minorHAnsi" w:hAnsiTheme="minorHAnsi" w:cstheme="minorHAnsi"/>
          <w:sz w:val="22"/>
          <w:szCs w:val="22"/>
        </w:rPr>
        <w:t>nieuregulowanych</w:t>
      </w:r>
      <w:r w:rsidRPr="00826C58">
        <w:rPr>
          <w:rFonts w:asciiTheme="minorHAnsi" w:hAnsiTheme="minorHAnsi" w:cstheme="minorHAnsi"/>
          <w:sz w:val="22"/>
          <w:szCs w:val="22"/>
        </w:rPr>
        <w:t xml:space="preserve"> niniejszym ogłoszeniem konkursowym mają zastosowanie odpowiednie przepisy ustawy z dnia 23 kwietnia 1964 r. Kodeks cywilny (Dz.U.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826C58">
        <w:rPr>
          <w:rFonts w:asciiTheme="minorHAnsi" w:hAnsiTheme="minorHAnsi" w:cstheme="minorHAnsi"/>
          <w:sz w:val="22"/>
          <w:szCs w:val="22"/>
        </w:rPr>
        <w:t xml:space="preserve"> poz. 1</w:t>
      </w:r>
      <w:r>
        <w:rPr>
          <w:rFonts w:asciiTheme="minorHAnsi" w:hAnsiTheme="minorHAnsi" w:cstheme="minorHAnsi"/>
          <w:sz w:val="22"/>
          <w:szCs w:val="22"/>
        </w:rPr>
        <w:t>610</w:t>
      </w:r>
      <w:r w:rsidRPr="00826C58">
        <w:rPr>
          <w:rFonts w:asciiTheme="minorHAnsi" w:hAnsiTheme="minorHAnsi" w:cstheme="minorHAnsi"/>
          <w:sz w:val="22"/>
          <w:szCs w:val="22"/>
        </w:rPr>
        <w:t xml:space="preserve"> ze zm.) ustawy z dnia 15 kwietnia 2011 r. o działalności leczniczej (Dz.U.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826C58">
        <w:rPr>
          <w:rFonts w:asciiTheme="minorHAnsi" w:hAnsiTheme="minorHAnsi" w:cstheme="minorHAnsi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z w:val="22"/>
          <w:szCs w:val="22"/>
        </w:rPr>
        <w:t>991</w:t>
      </w:r>
      <w:r w:rsidRPr="00826C58">
        <w:rPr>
          <w:rFonts w:asciiTheme="minorHAnsi" w:hAnsiTheme="minorHAnsi" w:cstheme="minorHAnsi"/>
          <w:sz w:val="22"/>
          <w:szCs w:val="22"/>
        </w:rPr>
        <w:t xml:space="preserve"> ze zm.) oraz ustawy z dnia 27 sierpnia 2004 r. o świadczeniach opieki zdrowotnej finansowanych ze środków publicznych (Dz.U. z 2022 r. poz. 2561 ze zm.) w zakresie konkursów ofert oraz zawierania umów</w:t>
      </w:r>
      <w:r w:rsidR="00141636">
        <w:rPr>
          <w:rFonts w:asciiTheme="minorHAnsi" w:hAnsiTheme="minorHAnsi" w:cstheme="minorHAnsi"/>
          <w:sz w:val="22"/>
          <w:szCs w:val="22"/>
        </w:rPr>
        <w:t xml:space="preserve"> i inne przepisy prawne właściwe dla przedmiotu konkursu.</w:t>
      </w:r>
    </w:p>
    <w:p w14:paraId="0BDC0CC9" w14:textId="77777777" w:rsidR="000259A1" w:rsidRPr="00407633" w:rsidRDefault="000259A1" w:rsidP="00407633"/>
    <w:p w14:paraId="208A830E" w14:textId="64B13ED7" w:rsidR="00407633" w:rsidRDefault="000259A1" w:rsidP="00407633">
      <w:pPr>
        <w:pStyle w:val="Nagwek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 DO KONTAKTU</w:t>
      </w:r>
    </w:p>
    <w:p w14:paraId="5B3EBFF5" w14:textId="77777777" w:rsidR="000259A1" w:rsidRDefault="000259A1" w:rsidP="000259A1"/>
    <w:p w14:paraId="534ACF4F" w14:textId="3983153B" w:rsidR="000259A1" w:rsidRPr="000259A1" w:rsidRDefault="000259A1" w:rsidP="000259A1">
      <w:pPr>
        <w:rPr>
          <w:rFonts w:asciiTheme="minorHAnsi" w:hAnsiTheme="minorHAnsi" w:cstheme="minorHAnsi"/>
          <w:sz w:val="22"/>
          <w:szCs w:val="22"/>
        </w:rPr>
      </w:pPr>
      <w:r w:rsidRPr="000259A1">
        <w:rPr>
          <w:rFonts w:asciiTheme="minorHAnsi" w:hAnsiTheme="minorHAnsi" w:cstheme="minorHAnsi"/>
          <w:sz w:val="22"/>
          <w:szCs w:val="22"/>
        </w:rPr>
        <w:t xml:space="preserve">Szczegółowych informacji </w:t>
      </w:r>
      <w:r>
        <w:rPr>
          <w:rFonts w:asciiTheme="minorHAnsi" w:hAnsiTheme="minorHAnsi" w:cstheme="minorHAnsi"/>
          <w:sz w:val="22"/>
          <w:szCs w:val="22"/>
        </w:rPr>
        <w:t xml:space="preserve">na temat przedmiotu niniejszego postępowania konkursowego </w:t>
      </w:r>
      <w:r w:rsidR="00C12907">
        <w:rPr>
          <w:rFonts w:asciiTheme="minorHAnsi" w:hAnsiTheme="minorHAnsi" w:cstheme="minorHAnsi"/>
          <w:sz w:val="22"/>
          <w:szCs w:val="22"/>
        </w:rPr>
        <w:t>można uzyskać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2324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podstawie przesłan</w:t>
      </w:r>
      <w:r w:rsidR="00CD2324">
        <w:rPr>
          <w:rFonts w:asciiTheme="minorHAnsi" w:hAnsiTheme="minorHAnsi" w:cstheme="minorHAnsi"/>
          <w:sz w:val="22"/>
          <w:szCs w:val="22"/>
        </w:rPr>
        <w:t>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04E5">
        <w:rPr>
          <w:rFonts w:asciiTheme="minorHAnsi" w:hAnsiTheme="minorHAnsi" w:cstheme="minorHAnsi"/>
          <w:sz w:val="22"/>
          <w:szCs w:val="22"/>
        </w:rPr>
        <w:t>pism</w:t>
      </w:r>
      <w:r w:rsidR="00CD232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="00212ACE">
        <w:rPr>
          <w:rFonts w:asciiTheme="minorHAnsi" w:hAnsiTheme="minorHAnsi" w:cstheme="minorHAnsi"/>
          <w:sz w:val="22"/>
          <w:szCs w:val="22"/>
        </w:rPr>
        <w:t>Gminy Suchy Las</w:t>
      </w:r>
      <w:r w:rsidR="00A276ED">
        <w:rPr>
          <w:rFonts w:asciiTheme="minorHAnsi" w:hAnsiTheme="minorHAnsi" w:cstheme="minorHAnsi"/>
          <w:sz w:val="22"/>
          <w:szCs w:val="22"/>
        </w:rPr>
        <w:t xml:space="preserve">, </w:t>
      </w:r>
      <w:r w:rsidR="00A276ED" w:rsidRPr="00026CFC">
        <w:rPr>
          <w:rFonts w:asciiTheme="minorHAnsi" w:hAnsiTheme="minorHAnsi" w:cstheme="minorHAnsi"/>
          <w:sz w:val="22"/>
          <w:szCs w:val="22"/>
        </w:rPr>
        <w:t>na adres e-mail:</w:t>
      </w:r>
      <w:r w:rsidR="00026CFC">
        <w:rPr>
          <w:rFonts w:asciiTheme="minorHAnsi" w:hAnsiTheme="minorHAnsi" w:cstheme="minorHAnsi"/>
          <w:sz w:val="22"/>
          <w:szCs w:val="22"/>
        </w:rPr>
        <w:t xml:space="preserve"> sekretariat@suchylas.pl</w:t>
      </w:r>
    </w:p>
    <w:p w14:paraId="4F9CFCC4" w14:textId="77777777" w:rsidR="00B943D1" w:rsidRPr="00B943D1" w:rsidRDefault="00B943D1" w:rsidP="00B943D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352073" w14:textId="77777777" w:rsidR="00C668EB" w:rsidRPr="001D2D3A" w:rsidRDefault="00C668EB" w:rsidP="00EA7B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2AB638" w14:textId="3A4BF07C" w:rsidR="00C668EB" w:rsidRPr="00212ACE" w:rsidRDefault="00E07B31" w:rsidP="005F05E9">
      <w:pPr>
        <w:pStyle w:val="Nagwek1"/>
        <w:ind w:left="426" w:hanging="218"/>
        <w:rPr>
          <w:rFonts w:asciiTheme="minorHAnsi" w:hAnsiTheme="minorHAnsi" w:cstheme="minorHAnsi"/>
          <w:b w:val="0"/>
          <w:sz w:val="22"/>
          <w:szCs w:val="22"/>
        </w:rPr>
      </w:pPr>
      <w:r w:rsidRPr="00212ACE">
        <w:rPr>
          <w:rFonts w:asciiTheme="minorHAnsi" w:hAnsiTheme="minorHAnsi" w:cstheme="minorHAnsi"/>
          <w:sz w:val="22"/>
          <w:szCs w:val="22"/>
        </w:rPr>
        <w:t>ZAPEWNIENIE DOSTĘPNOŚCI OSOBOM ZE SZCZEGÓLNYMI POTRZEBAMI</w:t>
      </w:r>
    </w:p>
    <w:p w14:paraId="3A9D3F09" w14:textId="77777777" w:rsidR="00C668EB" w:rsidRPr="00262EEE" w:rsidRDefault="00C668EB" w:rsidP="00C668EB">
      <w:pPr>
        <w:spacing w:line="276" w:lineRule="auto"/>
        <w:jc w:val="both"/>
        <w:rPr>
          <w:rFonts w:asciiTheme="minorHAnsi" w:hAnsiTheme="minorHAnsi" w:cstheme="minorHAnsi"/>
        </w:rPr>
      </w:pPr>
    </w:p>
    <w:p w14:paraId="3D881B0E" w14:textId="5590D766" w:rsidR="00C668EB" w:rsidRDefault="00C668EB" w:rsidP="00E07B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>Podmiot składający ofertę w konkursie zobowiązany jest od dnia 7 czerwca 2023 roku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 (Dz. U. z 2022 r. poz. 2240). Zapewnienie dostępności osobom ze szczególnymi potrzebami następuje, o ile jest to możliwe, z uwzględnieniem uniwersalnego projektowania.</w:t>
      </w:r>
    </w:p>
    <w:p w14:paraId="2982B94F" w14:textId="77777777" w:rsidR="00C668EB" w:rsidRPr="00DF5969" w:rsidRDefault="00C668EB" w:rsidP="00DF596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70BE1A5" w14:textId="7FF6E2B7" w:rsidR="00C668EB" w:rsidRPr="000259A1" w:rsidRDefault="00A74783" w:rsidP="00E07B31">
      <w:pPr>
        <w:pStyle w:val="Nagwek1"/>
        <w:ind w:hanging="218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OCHRONA </w:t>
      </w:r>
      <w:r w:rsidR="00E07B31" w:rsidRPr="000259A1">
        <w:rPr>
          <w:rFonts w:asciiTheme="minorHAnsi" w:hAnsiTheme="minorHAnsi" w:cstheme="minorHAnsi"/>
          <w:sz w:val="22"/>
          <w:szCs w:val="22"/>
        </w:rPr>
        <w:t xml:space="preserve">DANYCH OSOBOWYCH </w:t>
      </w:r>
    </w:p>
    <w:p w14:paraId="36358BF3" w14:textId="77777777" w:rsidR="00A74783" w:rsidRPr="00A74783" w:rsidRDefault="00A74783" w:rsidP="00A74783">
      <w:pPr>
        <w:pStyle w:val="pkt"/>
        <w:numPr>
          <w:ilvl w:val="0"/>
          <w:numId w:val="27"/>
        </w:numPr>
        <w:tabs>
          <w:tab w:val="num" w:pos="284"/>
        </w:tabs>
        <w:spacing w:before="240" w:after="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3F46B987" w14:textId="17B6BCCA" w:rsidR="00A74783" w:rsidRPr="00A74783" w:rsidRDefault="00A74783" w:rsidP="00A74783">
      <w:pPr>
        <w:pStyle w:val="pkt"/>
        <w:numPr>
          <w:ilvl w:val="0"/>
          <w:numId w:val="28"/>
        </w:numPr>
        <w:spacing w:before="0" w:after="0" w:line="288" w:lineRule="auto"/>
        <w:ind w:left="709" w:hanging="401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 xml:space="preserve"> administratorem Pani/Pana danych osobowych jest </w:t>
      </w:r>
      <w:r w:rsidRPr="00A747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Wójt Gminy Suchy Las</w:t>
      </w:r>
      <w:r w:rsidRPr="00A74783">
        <w:rPr>
          <w:rFonts w:asciiTheme="minorHAnsi" w:hAnsiTheme="minorHAnsi" w:cstheme="minorHAnsi"/>
          <w:sz w:val="22"/>
          <w:szCs w:val="22"/>
        </w:rPr>
        <w:t xml:space="preserve"> z siedzibą w Suchym Lesie, ul. Szkolna 13, 62-002 Suchy Las, tel. 61-8926-251, adres  e-mail: ug@suchylas.pl.</w:t>
      </w:r>
    </w:p>
    <w:p w14:paraId="17483820" w14:textId="437918BC" w:rsidR="00A74783" w:rsidRPr="00A74783" w:rsidRDefault="00A74783" w:rsidP="00A74783">
      <w:pPr>
        <w:pStyle w:val="pkt"/>
        <w:numPr>
          <w:ilvl w:val="0"/>
          <w:numId w:val="28"/>
        </w:numPr>
        <w:spacing w:before="0" w:after="0" w:line="288" w:lineRule="auto"/>
        <w:ind w:left="709" w:hanging="401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 xml:space="preserve"> administrator wyznaczył Inspektora Danych Osobowych, z którym można się kontaktować pod adresem e-mail: iod_suchylas@rodo.pl</w:t>
      </w:r>
    </w:p>
    <w:p w14:paraId="489DF36C" w14:textId="2811871D" w:rsidR="00A74783" w:rsidRPr="00B62CDF" w:rsidRDefault="00A74783" w:rsidP="00A74783">
      <w:pPr>
        <w:pStyle w:val="pkt"/>
        <w:numPr>
          <w:ilvl w:val="0"/>
          <w:numId w:val="28"/>
        </w:numPr>
        <w:spacing w:before="0" w:after="0" w:line="288" w:lineRule="auto"/>
        <w:ind w:left="709" w:hanging="401"/>
        <w:rPr>
          <w:rFonts w:asciiTheme="minorHAnsi" w:hAnsiTheme="minorHAnsi" w:cstheme="minorHAnsi"/>
          <w:strike/>
          <w:sz w:val="22"/>
          <w:szCs w:val="22"/>
        </w:rPr>
      </w:pPr>
      <w:r w:rsidRPr="00B62CDF">
        <w:rPr>
          <w:rFonts w:asciiTheme="minorHAnsi" w:hAnsiTheme="minorHAnsi" w:cstheme="minorHAnsi"/>
          <w:sz w:val="22"/>
          <w:szCs w:val="22"/>
        </w:rPr>
        <w:t xml:space="preserve"> Pani/Pana dane osobowe przetwarzane będą na podstawie art. 6 ust. 1 lit. c RODO w celu związanym z przedmiotowym postępowaniem</w:t>
      </w:r>
      <w:r w:rsidR="00B62CDF" w:rsidRPr="00B62CDF">
        <w:rPr>
          <w:rFonts w:asciiTheme="minorHAnsi" w:hAnsiTheme="minorHAnsi" w:cstheme="minorHAnsi"/>
          <w:sz w:val="22"/>
          <w:szCs w:val="22"/>
        </w:rPr>
        <w:t>.</w:t>
      </w:r>
      <w:r w:rsidRPr="00B62C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90613B" w14:textId="77777777" w:rsidR="00A74783" w:rsidRPr="00A74783" w:rsidRDefault="00A74783" w:rsidP="00A74783">
      <w:pPr>
        <w:pStyle w:val="pkt"/>
        <w:numPr>
          <w:ilvl w:val="0"/>
          <w:numId w:val="28"/>
        </w:numPr>
        <w:spacing w:before="0" w:after="0" w:line="288" w:lineRule="auto"/>
        <w:ind w:left="709" w:hanging="401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 xml:space="preserve">  odbiorcami Pani/Pana danych osobowych będą osoby lub podmioty, którym udostępniona zostanie dokumentacja postępowania w oparciu o art. 74 PZP.</w:t>
      </w:r>
    </w:p>
    <w:p w14:paraId="33EEFCF6" w14:textId="77777777" w:rsidR="00A74783" w:rsidRPr="00A74783" w:rsidRDefault="00A74783" w:rsidP="00A74783">
      <w:pPr>
        <w:pStyle w:val="pkt"/>
        <w:numPr>
          <w:ilvl w:val="0"/>
          <w:numId w:val="28"/>
        </w:numPr>
        <w:spacing w:before="0" w:after="0" w:line="288" w:lineRule="auto"/>
        <w:ind w:left="709" w:hanging="401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 xml:space="preserve">  Pani/Pana dane osobowe będą przechowywane przez okres 4 lat od dnia zakończenia postępowania o udzielenie zamówienia, a jeżeli czas trwania umowy przekracza 4 lata, okres przechowywania obejmuje cały czas trwania umowy;</w:t>
      </w:r>
    </w:p>
    <w:p w14:paraId="147D4247" w14:textId="77777777" w:rsidR="00A74783" w:rsidRPr="00A74783" w:rsidRDefault="00A74783" w:rsidP="00A74783">
      <w:pPr>
        <w:pStyle w:val="pkt"/>
        <w:numPr>
          <w:ilvl w:val="0"/>
          <w:numId w:val="28"/>
        </w:numPr>
        <w:spacing w:before="0" w:after="0" w:line="288" w:lineRule="auto"/>
        <w:ind w:left="709" w:hanging="401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stosownie do art. 22 RODO.</w:t>
      </w:r>
    </w:p>
    <w:p w14:paraId="246464C1" w14:textId="77777777" w:rsidR="00A74783" w:rsidRPr="00A74783" w:rsidRDefault="00A74783" w:rsidP="00A74783">
      <w:pPr>
        <w:pStyle w:val="pkt"/>
        <w:numPr>
          <w:ilvl w:val="0"/>
          <w:numId w:val="28"/>
        </w:numPr>
        <w:spacing w:before="0" w:after="0" w:line="288" w:lineRule="auto"/>
        <w:ind w:left="709" w:hanging="401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>posiada Pani/Pan:</w:t>
      </w:r>
    </w:p>
    <w:p w14:paraId="3A79F41D" w14:textId="4E9052F3" w:rsidR="00A74783" w:rsidRPr="00B62CDF" w:rsidRDefault="00A74783" w:rsidP="00A74783">
      <w:pPr>
        <w:pStyle w:val="pkt"/>
        <w:numPr>
          <w:ilvl w:val="0"/>
          <w:numId w:val="29"/>
        </w:numPr>
        <w:spacing w:before="0" w:after="0" w:line="288" w:lineRule="auto"/>
        <w:ind w:left="1064" w:hanging="462"/>
        <w:rPr>
          <w:rFonts w:asciiTheme="minorHAnsi" w:hAnsiTheme="minorHAnsi" w:cstheme="minorHAnsi"/>
          <w:strike/>
          <w:sz w:val="22"/>
          <w:szCs w:val="22"/>
        </w:rPr>
      </w:pPr>
      <w:r w:rsidRPr="00B62CDF">
        <w:rPr>
          <w:rFonts w:asciiTheme="minorHAnsi" w:hAnsiTheme="minorHAnsi" w:cstheme="minorHAnsi"/>
          <w:sz w:val="22"/>
          <w:szCs w:val="22"/>
        </w:rPr>
        <w:tab/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</w:t>
      </w:r>
      <w:r w:rsidR="00B62CDF" w:rsidRPr="00B62CDF">
        <w:rPr>
          <w:rFonts w:asciiTheme="minorHAnsi" w:hAnsiTheme="minorHAnsi" w:cstheme="minorHAnsi"/>
          <w:strike/>
          <w:sz w:val="22"/>
          <w:szCs w:val="22"/>
        </w:rPr>
        <w:t>;</w:t>
      </w:r>
    </w:p>
    <w:p w14:paraId="7396D89F" w14:textId="480BF8B4" w:rsidR="00A74783" w:rsidRPr="00B62CDF" w:rsidRDefault="00A74783" w:rsidP="00A74783">
      <w:pPr>
        <w:pStyle w:val="pkt"/>
        <w:numPr>
          <w:ilvl w:val="0"/>
          <w:numId w:val="29"/>
        </w:numPr>
        <w:spacing w:before="0" w:after="0" w:line="288" w:lineRule="auto"/>
        <w:ind w:left="1064" w:hanging="462"/>
        <w:rPr>
          <w:rFonts w:asciiTheme="minorHAnsi" w:hAnsiTheme="minorHAnsi" w:cstheme="minorHAnsi"/>
          <w:sz w:val="22"/>
          <w:szCs w:val="22"/>
        </w:rPr>
      </w:pPr>
      <w:r w:rsidRPr="00B62CDF">
        <w:rPr>
          <w:rFonts w:asciiTheme="minorHAnsi" w:hAnsiTheme="minorHAnsi" w:cstheme="minorHAnsi"/>
          <w:sz w:val="22"/>
          <w:szCs w:val="22"/>
        </w:rPr>
        <w:tab/>
        <w:t>na podstawie art. 16 RODO prawo do sprostowania Pani/Pana danych osobowych</w:t>
      </w:r>
      <w:r w:rsidR="00B62CDF">
        <w:rPr>
          <w:rFonts w:asciiTheme="minorHAnsi" w:hAnsiTheme="minorHAnsi" w:cstheme="minorHAnsi"/>
          <w:sz w:val="22"/>
          <w:szCs w:val="22"/>
        </w:rPr>
        <w:t>;</w:t>
      </w:r>
      <w:r w:rsidRPr="00B62C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012EAA" w14:textId="77777777" w:rsidR="00A74783" w:rsidRPr="00A74783" w:rsidRDefault="00A74783" w:rsidP="00A74783">
      <w:pPr>
        <w:pStyle w:val="pkt"/>
        <w:numPr>
          <w:ilvl w:val="0"/>
          <w:numId w:val="29"/>
        </w:numPr>
        <w:spacing w:before="0" w:after="0" w:line="288" w:lineRule="auto"/>
        <w:ind w:left="1064" w:hanging="462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A74783">
        <w:rPr>
          <w:rFonts w:asciiTheme="minorHAnsi" w:hAnsiTheme="minorHAnsi" w:cstheme="minorHAnsi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A74783">
        <w:rPr>
          <w:rFonts w:asciiTheme="minorHAnsi" w:hAnsiTheme="minorHAnsi" w:cstheme="minorHAnsi"/>
          <w:sz w:val="22"/>
          <w:szCs w:val="22"/>
        </w:rPr>
        <w:t>);</w:t>
      </w:r>
    </w:p>
    <w:p w14:paraId="316826F8" w14:textId="77777777" w:rsidR="00A74783" w:rsidRPr="00A74783" w:rsidRDefault="00A74783" w:rsidP="00A74783">
      <w:pPr>
        <w:pStyle w:val="pkt"/>
        <w:numPr>
          <w:ilvl w:val="0"/>
          <w:numId w:val="29"/>
        </w:numPr>
        <w:spacing w:before="0" w:after="0" w:line="288" w:lineRule="auto"/>
        <w:ind w:left="1064" w:hanging="462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lastRenderedPageBreak/>
        <w:tab/>
        <w:t xml:space="preserve">prawo do wniesienia skargi do Prezesa Urzędu Ochrony Danych Osobowych, gdy uzna Pani/Pan, że przetwarzanie danych osobowych Pani/Pana dotyczących narusza przepisy RODO; </w:t>
      </w:r>
      <w:r w:rsidRPr="00A7478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3ABD1A3" w14:textId="77777777" w:rsidR="00A74783" w:rsidRPr="00A74783" w:rsidRDefault="00A74783" w:rsidP="00A74783">
      <w:pPr>
        <w:pStyle w:val="pkt"/>
        <w:numPr>
          <w:ilvl w:val="0"/>
          <w:numId w:val="28"/>
        </w:numPr>
        <w:spacing w:before="0" w:after="0" w:line="288" w:lineRule="auto"/>
        <w:ind w:left="709" w:hanging="401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71961003" w14:textId="77777777" w:rsidR="00A74783" w:rsidRPr="00A74783" w:rsidRDefault="00A74783" w:rsidP="00A74783">
      <w:pPr>
        <w:pStyle w:val="pkt"/>
        <w:numPr>
          <w:ilvl w:val="0"/>
          <w:numId w:val="30"/>
        </w:numPr>
        <w:spacing w:before="0" w:after="0" w:line="288" w:lineRule="auto"/>
        <w:ind w:left="1008" w:hanging="392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24F12CF7" w14:textId="77777777" w:rsidR="00A74783" w:rsidRPr="00A74783" w:rsidRDefault="00A74783" w:rsidP="00A74783">
      <w:pPr>
        <w:pStyle w:val="pkt"/>
        <w:numPr>
          <w:ilvl w:val="0"/>
          <w:numId w:val="30"/>
        </w:numPr>
        <w:spacing w:before="0" w:after="0" w:line="288" w:lineRule="auto"/>
        <w:ind w:left="1008" w:hanging="392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5356CC88" w14:textId="77777777" w:rsidR="00A74783" w:rsidRPr="00A74783" w:rsidRDefault="00A74783" w:rsidP="00A74783">
      <w:pPr>
        <w:pStyle w:val="pkt"/>
        <w:numPr>
          <w:ilvl w:val="0"/>
          <w:numId w:val="30"/>
        </w:numPr>
        <w:spacing w:before="0" w:after="0" w:line="288" w:lineRule="auto"/>
        <w:ind w:left="1008" w:hanging="392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ab/>
        <w:t xml:space="preserve">na podstawie art. 21 RODO prawo sprzeciwu, wobec przetwarzania danych osobowych, gdyż podstawą prawną przetwarzania Pani/Pana danych osobowych jest art. 6 ust. 1 lit. c RODO; </w:t>
      </w:r>
    </w:p>
    <w:p w14:paraId="43F15E37" w14:textId="77777777" w:rsidR="00A74783" w:rsidRPr="00A74783" w:rsidRDefault="00A74783" w:rsidP="00A74783">
      <w:pPr>
        <w:pStyle w:val="pkt"/>
        <w:numPr>
          <w:ilvl w:val="0"/>
          <w:numId w:val="28"/>
        </w:numPr>
        <w:spacing w:before="0" w:after="0" w:line="288" w:lineRule="auto"/>
        <w:ind w:left="709" w:hanging="401"/>
        <w:rPr>
          <w:rFonts w:asciiTheme="minorHAnsi" w:hAnsiTheme="minorHAnsi" w:cstheme="minorHAnsi"/>
          <w:sz w:val="22"/>
          <w:szCs w:val="22"/>
        </w:rPr>
      </w:pPr>
      <w:r w:rsidRPr="00A74783">
        <w:rPr>
          <w:rFonts w:asciiTheme="minorHAnsi" w:hAnsiTheme="minorHAnsi" w:cstheme="minorHAnsi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330E8079" w14:textId="77777777" w:rsidR="007A6968" w:rsidRPr="000259A1" w:rsidRDefault="007A6968" w:rsidP="00DF5969">
      <w:pPr>
        <w:rPr>
          <w:rFonts w:asciiTheme="minorHAnsi" w:hAnsiTheme="minorHAnsi" w:cstheme="minorHAnsi"/>
        </w:rPr>
      </w:pPr>
    </w:p>
    <w:p w14:paraId="70F08387" w14:textId="665CC67D" w:rsidR="00DF5969" w:rsidRPr="000259A1" w:rsidRDefault="00DF5969" w:rsidP="00DF5969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0259A1">
        <w:rPr>
          <w:rFonts w:asciiTheme="minorHAnsi" w:hAnsiTheme="minorHAnsi" w:cstheme="minorHAnsi"/>
          <w:sz w:val="22"/>
          <w:szCs w:val="22"/>
        </w:rPr>
        <w:t>DODATKOWE INFORMACJE</w:t>
      </w:r>
    </w:p>
    <w:p w14:paraId="1910D9C4" w14:textId="77777777" w:rsidR="00DF5969" w:rsidRPr="00DF5969" w:rsidRDefault="00DF5969" w:rsidP="00DF5969">
      <w:pPr>
        <w:rPr>
          <w:rFonts w:asciiTheme="minorHAnsi" w:hAnsiTheme="minorHAnsi" w:cstheme="minorHAnsi"/>
          <w:sz w:val="22"/>
          <w:szCs w:val="22"/>
        </w:rPr>
      </w:pPr>
    </w:p>
    <w:p w14:paraId="2C234461" w14:textId="569422B6" w:rsidR="00DA4B89" w:rsidRPr="00DA4B89" w:rsidRDefault="00DA4B89" w:rsidP="00DA4B89">
      <w:pPr>
        <w:pStyle w:val="Akapitzlist"/>
        <w:widowControl w:val="0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B89">
        <w:rPr>
          <w:rFonts w:asciiTheme="minorHAnsi" w:eastAsia="Calibri" w:hAnsiTheme="minorHAnsi" w:cstheme="minorHAnsi"/>
          <w:sz w:val="22"/>
          <w:szCs w:val="22"/>
        </w:rPr>
        <w:t>Wysokość środków finansowych przeznaczonych na realizację całego Programu wynosi 3</w:t>
      </w:r>
      <w:r w:rsidR="009E5CF0">
        <w:rPr>
          <w:rFonts w:asciiTheme="minorHAnsi" w:eastAsia="Calibri" w:hAnsiTheme="minorHAnsi" w:cstheme="minorHAnsi"/>
          <w:sz w:val="22"/>
          <w:szCs w:val="22"/>
        </w:rPr>
        <w:t>0</w:t>
      </w:r>
      <w:r w:rsidRPr="00DA4B89">
        <w:rPr>
          <w:rFonts w:asciiTheme="minorHAnsi" w:eastAsia="Calibri" w:hAnsiTheme="minorHAnsi" w:cstheme="minorHAnsi"/>
          <w:sz w:val="22"/>
          <w:szCs w:val="22"/>
        </w:rPr>
        <w:t xml:space="preserve">2 500,00 zł (finansowanie w 80% ze środków Subfunduszu rozwoju profilaktyki, a w 20% ze środków budżetu gminy Suchy Las). </w:t>
      </w:r>
    </w:p>
    <w:p w14:paraId="600313B4" w14:textId="64076D07" w:rsidR="00DA4B89" w:rsidRPr="00826C58" w:rsidRDefault="00DA4B89" w:rsidP="00DA4B89">
      <w:pPr>
        <w:pStyle w:val="Akapitzlist"/>
        <w:widowControl w:val="0"/>
        <w:numPr>
          <w:ilvl w:val="1"/>
          <w:numId w:val="1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kern w:val="1"/>
          <w:sz w:val="22"/>
          <w:szCs w:val="22"/>
          <w:lang w:bidi="hi-IN"/>
        </w:rPr>
        <w:t xml:space="preserve">Dostępność do świadczeń zdrowotnych w ramach Programu powinna być zapewniona przez 5 dni w tygodniu, przez co najmniej 7 godzin dziennie. </w:t>
      </w:r>
    </w:p>
    <w:p w14:paraId="7117D1C1" w14:textId="1B637DD3" w:rsidR="00DA4B89" w:rsidRPr="00826C58" w:rsidRDefault="00DA4B89" w:rsidP="00DA4B89">
      <w:pPr>
        <w:pStyle w:val="Akapitzlist"/>
        <w:widowControl w:val="0"/>
        <w:numPr>
          <w:ilvl w:val="1"/>
          <w:numId w:val="1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 xml:space="preserve">Program skierowany jest do dwóch grup uczestników: </w:t>
      </w:r>
    </w:p>
    <w:p w14:paraId="39D6D27F" w14:textId="77777777" w:rsidR="00DA4B89" w:rsidRPr="00826C58" w:rsidRDefault="00DA4B89" w:rsidP="00DA4B89">
      <w:pPr>
        <w:pStyle w:val="Akapitzlist"/>
        <w:widowControl w:val="0"/>
        <w:numPr>
          <w:ilvl w:val="0"/>
          <w:numId w:val="1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 xml:space="preserve">I grupa – osoby, które będą korzystać z działań w zakresie profilaktyki i wczesnego wykrywania osteoporozy, tj. kobiety w wieku ≥65 lat lub kobiety w wieku 40-64 lat, z co najmniej jednym dodatkowym czynnikiem ryzyka złamania </w:t>
      </w:r>
      <w:proofErr w:type="spellStart"/>
      <w:r w:rsidRPr="00826C58">
        <w:rPr>
          <w:rFonts w:asciiTheme="minorHAnsi" w:hAnsiTheme="minorHAnsi" w:cstheme="minorHAnsi"/>
          <w:sz w:val="22"/>
          <w:szCs w:val="22"/>
        </w:rPr>
        <w:t>osteoporotycznego</w:t>
      </w:r>
      <w:proofErr w:type="spellEnd"/>
      <w:r w:rsidRPr="00826C58">
        <w:rPr>
          <w:rFonts w:asciiTheme="minorHAnsi" w:hAnsiTheme="minorHAnsi" w:cstheme="minorHAnsi"/>
          <w:sz w:val="22"/>
          <w:szCs w:val="22"/>
        </w:rPr>
        <w:t xml:space="preserve"> lub mężczyźni w wieku ≥75 lat (po objęciu działaniami całej populacji kobiet);</w:t>
      </w:r>
    </w:p>
    <w:p w14:paraId="015635DF" w14:textId="77777777" w:rsidR="00DA4B89" w:rsidRPr="00826C58" w:rsidRDefault="00DA4B89" w:rsidP="00DA4B89">
      <w:pPr>
        <w:pStyle w:val="Akapitzlist"/>
        <w:widowControl w:val="0"/>
        <w:numPr>
          <w:ilvl w:val="0"/>
          <w:numId w:val="1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 xml:space="preserve">II grupa – personel medyczny, który będzie miał kontakt z uczestnikami Programu, do którego zostanie skierowany ze szkoleń. </w:t>
      </w:r>
    </w:p>
    <w:p w14:paraId="635D566B" w14:textId="77777777" w:rsidR="00DA4B89" w:rsidRDefault="00DA4B89" w:rsidP="00DA4B89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26C58">
        <w:rPr>
          <w:rFonts w:asciiTheme="minorHAnsi" w:hAnsiTheme="minorHAnsi" w:cstheme="minorHAnsi"/>
          <w:sz w:val="22"/>
          <w:szCs w:val="22"/>
        </w:rPr>
        <w:t xml:space="preserve">Ponadto, działaniami informacyjno-edukacyjnymi objęte będą osoby dorosłe z populacji ogólnej gminy </w:t>
      </w:r>
      <w:r>
        <w:rPr>
          <w:rFonts w:asciiTheme="minorHAnsi" w:hAnsiTheme="minorHAnsi" w:cstheme="minorHAnsi"/>
          <w:sz w:val="22"/>
          <w:szCs w:val="22"/>
        </w:rPr>
        <w:t>Suchy Las.</w:t>
      </w:r>
      <w:r w:rsidRPr="00826C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E7CD22" w14:textId="77777777" w:rsidR="007A6968" w:rsidRPr="007A6968" w:rsidRDefault="007A6968" w:rsidP="007A6968"/>
    <w:p w14:paraId="52BD6240" w14:textId="77777777" w:rsidR="00C668EB" w:rsidRPr="001D2D3A" w:rsidRDefault="00C668EB" w:rsidP="00C668EB">
      <w:pPr>
        <w:keepNext/>
        <w:spacing w:line="276" w:lineRule="auto"/>
        <w:ind w:left="360"/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07038088" w14:textId="77777777" w:rsidR="00B845AB" w:rsidRPr="00B845AB" w:rsidRDefault="00B845AB" w:rsidP="00B845AB">
      <w:pPr>
        <w:pStyle w:val="Tekstpodstawowy"/>
        <w:spacing w:after="120"/>
        <w:rPr>
          <w:rFonts w:asciiTheme="minorHAnsi" w:hAnsiTheme="minorHAnsi" w:cstheme="minorHAnsi"/>
          <w:b/>
          <w:u w:val="single"/>
        </w:rPr>
      </w:pPr>
      <w:r w:rsidRPr="00B845AB">
        <w:rPr>
          <w:rFonts w:asciiTheme="minorHAnsi" w:hAnsiTheme="minorHAnsi" w:cstheme="minorHAnsi"/>
          <w:b/>
          <w:u w:val="single"/>
        </w:rPr>
        <w:t>Załączniki do ogłoszenia:</w:t>
      </w:r>
    </w:p>
    <w:p w14:paraId="2C669DF3" w14:textId="77777777" w:rsidR="00B845AB" w:rsidRPr="00B845AB" w:rsidRDefault="00B845AB" w:rsidP="00B845AB">
      <w:pPr>
        <w:pStyle w:val="Tekstpodstawowy"/>
        <w:rPr>
          <w:rFonts w:asciiTheme="minorHAnsi" w:hAnsiTheme="minorHAnsi" w:cstheme="minorHAnsi"/>
        </w:rPr>
      </w:pPr>
      <w:r w:rsidRPr="00B845AB">
        <w:rPr>
          <w:rFonts w:asciiTheme="minorHAnsi" w:hAnsiTheme="minorHAnsi" w:cstheme="minorHAnsi"/>
        </w:rPr>
        <w:t>Załącznik nr 1 – Formularz ofertowy</w:t>
      </w:r>
    </w:p>
    <w:p w14:paraId="6550C816" w14:textId="664A6397" w:rsidR="00111CC5" w:rsidRDefault="00B845AB" w:rsidP="00861644">
      <w:pPr>
        <w:pStyle w:val="Tekstpodstawowy"/>
        <w:rPr>
          <w:rFonts w:asciiTheme="minorHAnsi" w:hAnsiTheme="minorHAnsi" w:cstheme="minorHAnsi"/>
        </w:rPr>
      </w:pPr>
      <w:r w:rsidRPr="00B845AB">
        <w:rPr>
          <w:rFonts w:asciiTheme="minorHAnsi" w:hAnsiTheme="minorHAnsi" w:cstheme="minorHAnsi"/>
        </w:rPr>
        <w:t xml:space="preserve">Załącznik nr </w:t>
      </w:r>
      <w:r w:rsidR="0010068F">
        <w:rPr>
          <w:rFonts w:asciiTheme="minorHAnsi" w:hAnsiTheme="minorHAnsi" w:cstheme="minorHAnsi"/>
        </w:rPr>
        <w:t>2</w:t>
      </w:r>
      <w:r w:rsidRPr="00B845AB">
        <w:rPr>
          <w:rFonts w:asciiTheme="minorHAnsi" w:hAnsiTheme="minorHAnsi" w:cstheme="minorHAnsi"/>
        </w:rPr>
        <w:t xml:space="preserve"> – </w:t>
      </w:r>
      <w:r w:rsidR="00F059F9">
        <w:rPr>
          <w:rFonts w:asciiTheme="minorHAnsi" w:hAnsiTheme="minorHAnsi" w:cstheme="minorHAnsi"/>
        </w:rPr>
        <w:t>Wzór umowy na realizację programu</w:t>
      </w:r>
    </w:p>
    <w:p w14:paraId="6590E6CC" w14:textId="087C8BD3" w:rsidR="00F059F9" w:rsidRDefault="00F059F9" w:rsidP="00861644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3 - </w:t>
      </w:r>
      <w:r w:rsidRPr="00B845AB">
        <w:rPr>
          <w:rFonts w:asciiTheme="minorHAnsi" w:hAnsiTheme="minorHAnsi" w:cstheme="minorHAnsi"/>
        </w:rPr>
        <w:t>Program polityki zdrowotnej</w:t>
      </w:r>
    </w:p>
    <w:p w14:paraId="58CFCFD8" w14:textId="77777777" w:rsidR="00F059F9" w:rsidRDefault="00F059F9" w:rsidP="00861644">
      <w:pPr>
        <w:pStyle w:val="Tekstpodstawowy"/>
        <w:rPr>
          <w:rFonts w:asciiTheme="minorHAnsi" w:hAnsiTheme="minorHAnsi" w:cstheme="minorHAnsi"/>
        </w:rPr>
      </w:pPr>
    </w:p>
    <w:p w14:paraId="4C1FA159" w14:textId="77777777" w:rsidR="00F059F9" w:rsidRDefault="00F059F9" w:rsidP="00861644">
      <w:pPr>
        <w:pStyle w:val="Tekstpodstawowy"/>
        <w:rPr>
          <w:rFonts w:asciiTheme="minorHAnsi" w:hAnsiTheme="minorHAnsi" w:cstheme="minorHAnsi"/>
        </w:rPr>
      </w:pPr>
    </w:p>
    <w:p w14:paraId="16BF27C2" w14:textId="77777777" w:rsidR="00F059F9" w:rsidRDefault="00F059F9" w:rsidP="00861644">
      <w:pPr>
        <w:pStyle w:val="Tekstpodstawowy"/>
        <w:rPr>
          <w:rFonts w:asciiTheme="minorHAnsi" w:hAnsiTheme="minorHAnsi" w:cstheme="minorHAnsi"/>
        </w:rPr>
      </w:pPr>
    </w:p>
    <w:p w14:paraId="3A7893AF" w14:textId="6038FBD5" w:rsidR="00F059F9" w:rsidRPr="00D97C44" w:rsidRDefault="00F059F9" w:rsidP="00861644">
      <w:pPr>
        <w:pStyle w:val="Tekstpodstawowy"/>
        <w:rPr>
          <w:rFonts w:asciiTheme="minorHAnsi" w:hAnsiTheme="minorHAnsi" w:cstheme="minorHAnsi"/>
        </w:rPr>
      </w:pPr>
    </w:p>
    <w:sectPr w:rsidR="00F059F9" w:rsidRPr="00D97C44" w:rsidSect="00456B4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D364" w14:textId="77777777" w:rsidR="00456B4D" w:rsidRDefault="00456B4D">
      <w:r>
        <w:separator/>
      </w:r>
    </w:p>
  </w:endnote>
  <w:endnote w:type="continuationSeparator" w:id="0">
    <w:p w14:paraId="50F12ABE" w14:textId="77777777" w:rsidR="00456B4D" w:rsidRDefault="0045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110243"/>
      <w:docPartObj>
        <w:docPartGallery w:val="Page Numbers (Bottom of Page)"/>
        <w:docPartUnique/>
      </w:docPartObj>
    </w:sdtPr>
    <w:sdtContent>
      <w:p w14:paraId="329612BB" w14:textId="5187585F" w:rsidR="00D95E1B" w:rsidRDefault="00D95E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C4D">
          <w:rPr>
            <w:noProof/>
          </w:rPr>
          <w:t>1</w:t>
        </w:r>
        <w:r>
          <w:fldChar w:fldCharType="end"/>
        </w:r>
      </w:p>
    </w:sdtContent>
  </w:sdt>
  <w:p w14:paraId="42595B3D" w14:textId="77777777" w:rsidR="00D95E1B" w:rsidRDefault="00D95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2D9E" w14:textId="77777777" w:rsidR="00456B4D" w:rsidRDefault="00456B4D">
      <w:r>
        <w:separator/>
      </w:r>
    </w:p>
  </w:footnote>
  <w:footnote w:type="continuationSeparator" w:id="0">
    <w:p w14:paraId="32564C86" w14:textId="77777777" w:rsidR="00456B4D" w:rsidRDefault="00456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8428FC4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60E"/>
    <w:multiLevelType w:val="hybridMultilevel"/>
    <w:tmpl w:val="47108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054F"/>
    <w:multiLevelType w:val="hybridMultilevel"/>
    <w:tmpl w:val="5CC44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CC4"/>
    <w:multiLevelType w:val="hybridMultilevel"/>
    <w:tmpl w:val="4E8E2486"/>
    <w:lvl w:ilvl="0" w:tplc="8DEE6A6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03B"/>
    <w:multiLevelType w:val="hybridMultilevel"/>
    <w:tmpl w:val="1E004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07DB7"/>
    <w:multiLevelType w:val="hybridMultilevel"/>
    <w:tmpl w:val="03F079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F94150"/>
    <w:multiLevelType w:val="hybridMultilevel"/>
    <w:tmpl w:val="C7349ED4"/>
    <w:lvl w:ilvl="0" w:tplc="04150011">
      <w:start w:val="1"/>
      <w:numFmt w:val="decimal"/>
      <w:lvlText w:val="%1)"/>
      <w:lvlJc w:val="left"/>
      <w:pPr>
        <w:ind w:left="1195" w:hanging="360"/>
      </w:pPr>
    </w:lvl>
    <w:lvl w:ilvl="1" w:tplc="04150019">
      <w:start w:val="1"/>
      <w:numFmt w:val="lowerLetter"/>
      <w:lvlText w:val="%2."/>
      <w:lvlJc w:val="left"/>
      <w:pPr>
        <w:ind w:left="1915" w:hanging="360"/>
      </w:pPr>
    </w:lvl>
    <w:lvl w:ilvl="2" w:tplc="0415001B">
      <w:start w:val="1"/>
      <w:numFmt w:val="lowerRoman"/>
      <w:lvlText w:val="%3."/>
      <w:lvlJc w:val="right"/>
      <w:pPr>
        <w:ind w:left="2635" w:hanging="180"/>
      </w:pPr>
    </w:lvl>
    <w:lvl w:ilvl="3" w:tplc="0415000F">
      <w:start w:val="1"/>
      <w:numFmt w:val="decimal"/>
      <w:lvlText w:val="%4."/>
      <w:lvlJc w:val="left"/>
      <w:pPr>
        <w:ind w:left="3355" w:hanging="360"/>
      </w:pPr>
    </w:lvl>
    <w:lvl w:ilvl="4" w:tplc="04150019">
      <w:start w:val="1"/>
      <w:numFmt w:val="lowerLetter"/>
      <w:lvlText w:val="%5."/>
      <w:lvlJc w:val="left"/>
      <w:pPr>
        <w:ind w:left="4075" w:hanging="360"/>
      </w:pPr>
    </w:lvl>
    <w:lvl w:ilvl="5" w:tplc="0415001B">
      <w:start w:val="1"/>
      <w:numFmt w:val="lowerRoman"/>
      <w:lvlText w:val="%6."/>
      <w:lvlJc w:val="right"/>
      <w:pPr>
        <w:ind w:left="4795" w:hanging="180"/>
      </w:pPr>
    </w:lvl>
    <w:lvl w:ilvl="6" w:tplc="0415000F">
      <w:start w:val="1"/>
      <w:numFmt w:val="decimal"/>
      <w:lvlText w:val="%7."/>
      <w:lvlJc w:val="left"/>
      <w:pPr>
        <w:ind w:left="5515" w:hanging="360"/>
      </w:pPr>
    </w:lvl>
    <w:lvl w:ilvl="7" w:tplc="04150019">
      <w:start w:val="1"/>
      <w:numFmt w:val="lowerLetter"/>
      <w:lvlText w:val="%8."/>
      <w:lvlJc w:val="left"/>
      <w:pPr>
        <w:ind w:left="6235" w:hanging="360"/>
      </w:pPr>
    </w:lvl>
    <w:lvl w:ilvl="8" w:tplc="0415001B">
      <w:start w:val="1"/>
      <w:numFmt w:val="lowerRoman"/>
      <w:lvlText w:val="%9."/>
      <w:lvlJc w:val="right"/>
      <w:pPr>
        <w:ind w:left="6955" w:hanging="180"/>
      </w:pPr>
    </w:lvl>
  </w:abstractNum>
  <w:abstractNum w:abstractNumId="8" w15:restartNumberingAfterBreak="0">
    <w:nsid w:val="20C26B42"/>
    <w:multiLevelType w:val="multilevel"/>
    <w:tmpl w:val="56F217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96435"/>
    <w:multiLevelType w:val="hybridMultilevel"/>
    <w:tmpl w:val="E5FC8570"/>
    <w:lvl w:ilvl="0" w:tplc="89AC3626">
      <w:start w:val="1"/>
      <w:numFmt w:val="decimal"/>
      <w:lvlText w:val="%1)"/>
      <w:lvlJc w:val="left"/>
      <w:pPr>
        <w:tabs>
          <w:tab w:val="num" w:pos="39"/>
        </w:tabs>
        <w:ind w:left="36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D46A50"/>
    <w:multiLevelType w:val="hybridMultilevel"/>
    <w:tmpl w:val="7A4E9EFE"/>
    <w:lvl w:ilvl="0" w:tplc="FBC07C4C">
      <w:start w:val="1"/>
      <w:numFmt w:val="lowerLetter"/>
      <w:lvlText w:val="%1)"/>
      <w:lvlJc w:val="left"/>
      <w:pPr>
        <w:ind w:left="1636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4480A94"/>
    <w:multiLevelType w:val="hybridMultilevel"/>
    <w:tmpl w:val="16E83CEA"/>
    <w:lvl w:ilvl="0" w:tplc="0415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2" w15:restartNumberingAfterBreak="0">
    <w:nsid w:val="2FBD2FE3"/>
    <w:multiLevelType w:val="multilevel"/>
    <w:tmpl w:val="AF4C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62381"/>
    <w:multiLevelType w:val="hybridMultilevel"/>
    <w:tmpl w:val="B62AF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56A9"/>
    <w:multiLevelType w:val="hybridMultilevel"/>
    <w:tmpl w:val="7B5E5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03884"/>
    <w:multiLevelType w:val="multilevel"/>
    <w:tmpl w:val="D6AE7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25F32"/>
    <w:multiLevelType w:val="hybridMultilevel"/>
    <w:tmpl w:val="6B6A5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AE4E4B"/>
    <w:multiLevelType w:val="hybridMultilevel"/>
    <w:tmpl w:val="79CAA5FE"/>
    <w:lvl w:ilvl="0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46FCBC38">
      <w:start w:val="1"/>
      <w:numFmt w:val="bullet"/>
      <w:lvlText w:val="–"/>
      <w:lvlJc w:val="left"/>
      <w:pPr>
        <w:ind w:left="227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8" w15:restartNumberingAfterBreak="0">
    <w:nsid w:val="46766A96"/>
    <w:multiLevelType w:val="hybridMultilevel"/>
    <w:tmpl w:val="92F0AFD2"/>
    <w:lvl w:ilvl="0" w:tplc="209661F0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84F5B"/>
    <w:multiLevelType w:val="hybridMultilevel"/>
    <w:tmpl w:val="9B8A6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1697A"/>
    <w:multiLevelType w:val="hybridMultilevel"/>
    <w:tmpl w:val="8BA6EEAA"/>
    <w:lvl w:ilvl="0" w:tplc="0415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2" w15:restartNumberingAfterBreak="0">
    <w:nsid w:val="5CB250E6"/>
    <w:multiLevelType w:val="hybridMultilevel"/>
    <w:tmpl w:val="9F3E9DE0"/>
    <w:lvl w:ilvl="0" w:tplc="0415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3" w15:restartNumberingAfterBreak="0">
    <w:nsid w:val="602E1420"/>
    <w:multiLevelType w:val="hybridMultilevel"/>
    <w:tmpl w:val="3968C0E4"/>
    <w:lvl w:ilvl="0" w:tplc="46FCBC38">
      <w:start w:val="1"/>
      <w:numFmt w:val="bullet"/>
      <w:lvlText w:val="–"/>
      <w:lvlJc w:val="left"/>
      <w:pPr>
        <w:ind w:left="3470" w:hanging="360"/>
      </w:pPr>
      <w:rPr>
        <w:rFonts w:ascii="Courier New" w:hAnsi="Courier New" w:cs="Times New Roman" w:hint="default"/>
      </w:rPr>
    </w:lvl>
    <w:lvl w:ilvl="1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4" w15:restartNumberingAfterBreak="0">
    <w:nsid w:val="60EA3EDB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Verdana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25" w15:restartNumberingAfterBreak="0">
    <w:nsid w:val="63976B3B"/>
    <w:multiLevelType w:val="multilevel"/>
    <w:tmpl w:val="1654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4330E"/>
    <w:multiLevelType w:val="hybridMultilevel"/>
    <w:tmpl w:val="350A3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65B96"/>
    <w:multiLevelType w:val="hybridMultilevel"/>
    <w:tmpl w:val="67F6AFB8"/>
    <w:lvl w:ilvl="0" w:tplc="AEC2E440">
      <w:start w:val="1"/>
      <w:numFmt w:val="lowerLetter"/>
      <w:lvlText w:val="%1)"/>
      <w:lvlJc w:val="left"/>
      <w:pPr>
        <w:ind w:left="16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7754A"/>
    <w:multiLevelType w:val="hybridMultilevel"/>
    <w:tmpl w:val="931E501C"/>
    <w:lvl w:ilvl="0" w:tplc="A6A0C5AC">
      <w:start w:val="1"/>
      <w:numFmt w:val="decimal"/>
      <w:lvlText w:val="%1."/>
      <w:lvlJc w:val="left"/>
      <w:pPr>
        <w:tabs>
          <w:tab w:val="num" w:pos="1446"/>
        </w:tabs>
        <w:ind w:left="1446" w:hanging="453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20"/>
        </w:tabs>
        <w:ind w:left="3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40"/>
        </w:tabs>
        <w:ind w:left="3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60"/>
        </w:tabs>
        <w:ind w:left="4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80"/>
        </w:tabs>
        <w:ind w:left="5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00"/>
        </w:tabs>
        <w:ind w:left="6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20"/>
        </w:tabs>
        <w:ind w:left="6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40"/>
        </w:tabs>
        <w:ind w:left="7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60"/>
        </w:tabs>
        <w:ind w:left="8260" w:hanging="180"/>
      </w:pPr>
    </w:lvl>
  </w:abstractNum>
  <w:abstractNum w:abstractNumId="30" w15:restartNumberingAfterBreak="0">
    <w:nsid w:val="7F4B35B6"/>
    <w:multiLevelType w:val="hybridMultilevel"/>
    <w:tmpl w:val="70B43C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502240">
    <w:abstractNumId w:val="0"/>
  </w:num>
  <w:num w:numId="2" w16cid:durableId="726495182">
    <w:abstractNumId w:val="28"/>
  </w:num>
  <w:num w:numId="3" w16cid:durableId="1625504558">
    <w:abstractNumId w:val="20"/>
  </w:num>
  <w:num w:numId="4" w16cid:durableId="728067570">
    <w:abstractNumId w:val="3"/>
  </w:num>
  <w:num w:numId="5" w16cid:durableId="100760107">
    <w:abstractNumId w:val="26"/>
  </w:num>
  <w:num w:numId="6" w16cid:durableId="1288662204">
    <w:abstractNumId w:val="18"/>
  </w:num>
  <w:num w:numId="7" w16cid:durableId="1034891017">
    <w:abstractNumId w:val="12"/>
  </w:num>
  <w:num w:numId="8" w16cid:durableId="1674646899">
    <w:abstractNumId w:val="25"/>
  </w:num>
  <w:num w:numId="9" w16cid:durableId="997155599">
    <w:abstractNumId w:val="15"/>
  </w:num>
  <w:num w:numId="10" w16cid:durableId="1144927163">
    <w:abstractNumId w:val="8"/>
  </w:num>
  <w:num w:numId="11" w16cid:durableId="872310317">
    <w:abstractNumId w:val="16"/>
  </w:num>
  <w:num w:numId="12" w16cid:durableId="1607926567">
    <w:abstractNumId w:val="5"/>
  </w:num>
  <w:num w:numId="13" w16cid:durableId="1767844440">
    <w:abstractNumId w:val="19"/>
  </w:num>
  <w:num w:numId="14" w16cid:durableId="313149883">
    <w:abstractNumId w:val="6"/>
  </w:num>
  <w:num w:numId="15" w16cid:durableId="646323043">
    <w:abstractNumId w:val="13"/>
  </w:num>
  <w:num w:numId="16" w16cid:durableId="1985574205">
    <w:abstractNumId w:val="30"/>
  </w:num>
  <w:num w:numId="17" w16cid:durableId="1784223292">
    <w:abstractNumId w:val="1"/>
  </w:num>
  <w:num w:numId="18" w16cid:durableId="1586719344">
    <w:abstractNumId w:val="4"/>
  </w:num>
  <w:num w:numId="19" w16cid:durableId="2001619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9923334">
    <w:abstractNumId w:val="11"/>
  </w:num>
  <w:num w:numId="21" w16cid:durableId="194076286">
    <w:abstractNumId w:val="17"/>
  </w:num>
  <w:num w:numId="22" w16cid:durableId="1437141012">
    <w:abstractNumId w:val="21"/>
  </w:num>
  <w:num w:numId="23" w16cid:durableId="257562656">
    <w:abstractNumId w:val="22"/>
  </w:num>
  <w:num w:numId="24" w16cid:durableId="1197423186">
    <w:abstractNumId w:val="23"/>
  </w:num>
  <w:num w:numId="25" w16cid:durableId="334649807">
    <w:abstractNumId w:val="2"/>
  </w:num>
  <w:num w:numId="26" w16cid:durableId="568538330">
    <w:abstractNumId w:val="14"/>
  </w:num>
  <w:num w:numId="27" w16cid:durableId="1556965114">
    <w:abstractNumId w:val="29"/>
  </w:num>
  <w:num w:numId="28" w16cid:durableId="1003706541">
    <w:abstractNumId w:val="9"/>
  </w:num>
  <w:num w:numId="29" w16cid:durableId="1220167983">
    <w:abstractNumId w:val="10"/>
  </w:num>
  <w:num w:numId="30" w16cid:durableId="1379280123">
    <w:abstractNumId w:val="27"/>
  </w:num>
  <w:num w:numId="31" w16cid:durableId="83338059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EBC"/>
    <w:rsid w:val="00000D99"/>
    <w:rsid w:val="00001647"/>
    <w:rsid w:val="00002E28"/>
    <w:rsid w:val="00003E31"/>
    <w:rsid w:val="00004E41"/>
    <w:rsid w:val="00011529"/>
    <w:rsid w:val="00012619"/>
    <w:rsid w:val="00013EE6"/>
    <w:rsid w:val="0002164A"/>
    <w:rsid w:val="000259A1"/>
    <w:rsid w:val="000263D0"/>
    <w:rsid w:val="00026CFC"/>
    <w:rsid w:val="00027C28"/>
    <w:rsid w:val="0003201B"/>
    <w:rsid w:val="00032FE4"/>
    <w:rsid w:val="000418C7"/>
    <w:rsid w:val="00050447"/>
    <w:rsid w:val="000511C4"/>
    <w:rsid w:val="00052FDF"/>
    <w:rsid w:val="00053ED0"/>
    <w:rsid w:val="000548C5"/>
    <w:rsid w:val="00054BAB"/>
    <w:rsid w:val="000573EF"/>
    <w:rsid w:val="00071DC6"/>
    <w:rsid w:val="000721C4"/>
    <w:rsid w:val="0007235F"/>
    <w:rsid w:val="00072E1B"/>
    <w:rsid w:val="00081275"/>
    <w:rsid w:val="000819F7"/>
    <w:rsid w:val="00093469"/>
    <w:rsid w:val="000B3A99"/>
    <w:rsid w:val="000B469D"/>
    <w:rsid w:val="000C1D0D"/>
    <w:rsid w:val="000C2683"/>
    <w:rsid w:val="000C2DDA"/>
    <w:rsid w:val="000C50F0"/>
    <w:rsid w:val="000C6356"/>
    <w:rsid w:val="000C6BAC"/>
    <w:rsid w:val="000D17DC"/>
    <w:rsid w:val="000D46C0"/>
    <w:rsid w:val="000E33AC"/>
    <w:rsid w:val="000E47B1"/>
    <w:rsid w:val="000E64CB"/>
    <w:rsid w:val="000F04EE"/>
    <w:rsid w:val="000F186B"/>
    <w:rsid w:val="000F4245"/>
    <w:rsid w:val="0010068F"/>
    <w:rsid w:val="00104176"/>
    <w:rsid w:val="00104ED1"/>
    <w:rsid w:val="00105F38"/>
    <w:rsid w:val="00106110"/>
    <w:rsid w:val="00111CC5"/>
    <w:rsid w:val="00112EB9"/>
    <w:rsid w:val="001175AC"/>
    <w:rsid w:val="001201FF"/>
    <w:rsid w:val="00121183"/>
    <w:rsid w:val="00123252"/>
    <w:rsid w:val="00126C9B"/>
    <w:rsid w:val="0013111F"/>
    <w:rsid w:val="00134451"/>
    <w:rsid w:val="00136ED6"/>
    <w:rsid w:val="00137EBC"/>
    <w:rsid w:val="001410D0"/>
    <w:rsid w:val="00141636"/>
    <w:rsid w:val="00146532"/>
    <w:rsid w:val="001475CE"/>
    <w:rsid w:val="001549FF"/>
    <w:rsid w:val="00156139"/>
    <w:rsid w:val="001658FB"/>
    <w:rsid w:val="00176F38"/>
    <w:rsid w:val="001809F6"/>
    <w:rsid w:val="00185084"/>
    <w:rsid w:val="00190D5A"/>
    <w:rsid w:val="001A405F"/>
    <w:rsid w:val="001A5F0A"/>
    <w:rsid w:val="001B552D"/>
    <w:rsid w:val="001B7B65"/>
    <w:rsid w:val="001B7F39"/>
    <w:rsid w:val="001C3737"/>
    <w:rsid w:val="001E3377"/>
    <w:rsid w:val="001E35C7"/>
    <w:rsid w:val="001F07BC"/>
    <w:rsid w:val="001F125F"/>
    <w:rsid w:val="001F173E"/>
    <w:rsid w:val="001F6A96"/>
    <w:rsid w:val="002009AB"/>
    <w:rsid w:val="002073A0"/>
    <w:rsid w:val="00210C03"/>
    <w:rsid w:val="00211910"/>
    <w:rsid w:val="00212ACE"/>
    <w:rsid w:val="00214D96"/>
    <w:rsid w:val="00216E87"/>
    <w:rsid w:val="00217103"/>
    <w:rsid w:val="00220ACC"/>
    <w:rsid w:val="00226883"/>
    <w:rsid w:val="0023138F"/>
    <w:rsid w:val="00233F28"/>
    <w:rsid w:val="00235C11"/>
    <w:rsid w:val="002444C5"/>
    <w:rsid w:val="00245B09"/>
    <w:rsid w:val="00246A27"/>
    <w:rsid w:val="00252B36"/>
    <w:rsid w:val="00261EE8"/>
    <w:rsid w:val="00267B26"/>
    <w:rsid w:val="002724A0"/>
    <w:rsid w:val="0027364D"/>
    <w:rsid w:val="002A4771"/>
    <w:rsid w:val="002A48E9"/>
    <w:rsid w:val="002A7E31"/>
    <w:rsid w:val="002B7D2A"/>
    <w:rsid w:val="002C1237"/>
    <w:rsid w:val="002C63F7"/>
    <w:rsid w:val="002D015D"/>
    <w:rsid w:val="002D38AE"/>
    <w:rsid w:val="002F397E"/>
    <w:rsid w:val="002F3EA0"/>
    <w:rsid w:val="00303E8D"/>
    <w:rsid w:val="00306449"/>
    <w:rsid w:val="00307EAF"/>
    <w:rsid w:val="0031003E"/>
    <w:rsid w:val="00312A72"/>
    <w:rsid w:val="003156CA"/>
    <w:rsid w:val="0032543D"/>
    <w:rsid w:val="00334816"/>
    <w:rsid w:val="00335C8A"/>
    <w:rsid w:val="00337E31"/>
    <w:rsid w:val="00340AA0"/>
    <w:rsid w:val="00341D0F"/>
    <w:rsid w:val="00343411"/>
    <w:rsid w:val="00352FBE"/>
    <w:rsid w:val="0035319E"/>
    <w:rsid w:val="003576A4"/>
    <w:rsid w:val="00362BCA"/>
    <w:rsid w:val="0037030E"/>
    <w:rsid w:val="00383CBB"/>
    <w:rsid w:val="00386D69"/>
    <w:rsid w:val="003874B3"/>
    <w:rsid w:val="00397048"/>
    <w:rsid w:val="003A5E35"/>
    <w:rsid w:val="003A6068"/>
    <w:rsid w:val="003A6375"/>
    <w:rsid w:val="003A7400"/>
    <w:rsid w:val="003B076C"/>
    <w:rsid w:val="003B0E9F"/>
    <w:rsid w:val="003B1DDB"/>
    <w:rsid w:val="003C0BD1"/>
    <w:rsid w:val="003C49EB"/>
    <w:rsid w:val="003C75E4"/>
    <w:rsid w:val="003D03DF"/>
    <w:rsid w:val="003D1A93"/>
    <w:rsid w:val="003D6DAA"/>
    <w:rsid w:val="003D7B33"/>
    <w:rsid w:val="003E0A6E"/>
    <w:rsid w:val="003E103D"/>
    <w:rsid w:val="003E4B1B"/>
    <w:rsid w:val="003E6006"/>
    <w:rsid w:val="003E66A0"/>
    <w:rsid w:val="003E7A8C"/>
    <w:rsid w:val="003F09C0"/>
    <w:rsid w:val="003F0AB7"/>
    <w:rsid w:val="003F4F44"/>
    <w:rsid w:val="003F728E"/>
    <w:rsid w:val="004016FC"/>
    <w:rsid w:val="00402ADC"/>
    <w:rsid w:val="00407633"/>
    <w:rsid w:val="004104E5"/>
    <w:rsid w:val="00410BFD"/>
    <w:rsid w:val="00411F1F"/>
    <w:rsid w:val="004154E3"/>
    <w:rsid w:val="0042518F"/>
    <w:rsid w:val="0043174F"/>
    <w:rsid w:val="00434457"/>
    <w:rsid w:val="00434748"/>
    <w:rsid w:val="00443D89"/>
    <w:rsid w:val="00456B4D"/>
    <w:rsid w:val="00456C3C"/>
    <w:rsid w:val="00457606"/>
    <w:rsid w:val="00466E91"/>
    <w:rsid w:val="004715D7"/>
    <w:rsid w:val="00496493"/>
    <w:rsid w:val="00497942"/>
    <w:rsid w:val="004A0FB1"/>
    <w:rsid w:val="004A4129"/>
    <w:rsid w:val="004B08E8"/>
    <w:rsid w:val="004B561F"/>
    <w:rsid w:val="004B5685"/>
    <w:rsid w:val="004B68CD"/>
    <w:rsid w:val="004C1CF3"/>
    <w:rsid w:val="004C4EBD"/>
    <w:rsid w:val="004C5A4D"/>
    <w:rsid w:val="004D1E6C"/>
    <w:rsid w:val="004E0066"/>
    <w:rsid w:val="004E38C8"/>
    <w:rsid w:val="004E6E6D"/>
    <w:rsid w:val="004E7C91"/>
    <w:rsid w:val="004F3B09"/>
    <w:rsid w:val="004F5B1C"/>
    <w:rsid w:val="004F73F6"/>
    <w:rsid w:val="004F7792"/>
    <w:rsid w:val="00505B32"/>
    <w:rsid w:val="00512B69"/>
    <w:rsid w:val="005157F0"/>
    <w:rsid w:val="0051709F"/>
    <w:rsid w:val="005230F9"/>
    <w:rsid w:val="00524FFC"/>
    <w:rsid w:val="00525EED"/>
    <w:rsid w:val="005317D5"/>
    <w:rsid w:val="00532B2B"/>
    <w:rsid w:val="00533C4D"/>
    <w:rsid w:val="00534A74"/>
    <w:rsid w:val="00535E7E"/>
    <w:rsid w:val="00535F34"/>
    <w:rsid w:val="00536E02"/>
    <w:rsid w:val="005422AB"/>
    <w:rsid w:val="0054341F"/>
    <w:rsid w:val="00544EBC"/>
    <w:rsid w:val="00547659"/>
    <w:rsid w:val="00550B0C"/>
    <w:rsid w:val="00554F25"/>
    <w:rsid w:val="005574A5"/>
    <w:rsid w:val="00557AC0"/>
    <w:rsid w:val="00560CEE"/>
    <w:rsid w:val="00560E85"/>
    <w:rsid w:val="00561373"/>
    <w:rsid w:val="00571095"/>
    <w:rsid w:val="00571E2C"/>
    <w:rsid w:val="00572739"/>
    <w:rsid w:val="005776D0"/>
    <w:rsid w:val="00582038"/>
    <w:rsid w:val="00585016"/>
    <w:rsid w:val="00585E27"/>
    <w:rsid w:val="005879F1"/>
    <w:rsid w:val="00587C25"/>
    <w:rsid w:val="00590140"/>
    <w:rsid w:val="00592127"/>
    <w:rsid w:val="005943AB"/>
    <w:rsid w:val="0059553E"/>
    <w:rsid w:val="00597C0E"/>
    <w:rsid w:val="005A0CAC"/>
    <w:rsid w:val="005A2B7E"/>
    <w:rsid w:val="005B1C88"/>
    <w:rsid w:val="005B50ED"/>
    <w:rsid w:val="005B5998"/>
    <w:rsid w:val="005C063A"/>
    <w:rsid w:val="005C6D01"/>
    <w:rsid w:val="005C7E6B"/>
    <w:rsid w:val="005C7EBA"/>
    <w:rsid w:val="005E6DC8"/>
    <w:rsid w:val="005E6FC7"/>
    <w:rsid w:val="005E7AA9"/>
    <w:rsid w:val="005F05E9"/>
    <w:rsid w:val="005F3833"/>
    <w:rsid w:val="005F69E9"/>
    <w:rsid w:val="00600737"/>
    <w:rsid w:val="0060571C"/>
    <w:rsid w:val="00611C1E"/>
    <w:rsid w:val="0061250D"/>
    <w:rsid w:val="00612B14"/>
    <w:rsid w:val="00620C0F"/>
    <w:rsid w:val="00624731"/>
    <w:rsid w:val="00624AF0"/>
    <w:rsid w:val="0063368C"/>
    <w:rsid w:val="0064783C"/>
    <w:rsid w:val="00651902"/>
    <w:rsid w:val="00653180"/>
    <w:rsid w:val="00664101"/>
    <w:rsid w:val="006646A5"/>
    <w:rsid w:val="00667342"/>
    <w:rsid w:val="00680514"/>
    <w:rsid w:val="006817B7"/>
    <w:rsid w:val="00686380"/>
    <w:rsid w:val="006A33A4"/>
    <w:rsid w:val="006A782F"/>
    <w:rsid w:val="006A798C"/>
    <w:rsid w:val="006B156E"/>
    <w:rsid w:val="006B3B43"/>
    <w:rsid w:val="006B783E"/>
    <w:rsid w:val="006D28A3"/>
    <w:rsid w:val="006E0C8A"/>
    <w:rsid w:val="006E103C"/>
    <w:rsid w:val="006E28C8"/>
    <w:rsid w:val="006E3249"/>
    <w:rsid w:val="006E39C9"/>
    <w:rsid w:val="00700538"/>
    <w:rsid w:val="00700A0B"/>
    <w:rsid w:val="00703541"/>
    <w:rsid w:val="00704C14"/>
    <w:rsid w:val="007137D4"/>
    <w:rsid w:val="00713CCB"/>
    <w:rsid w:val="00716603"/>
    <w:rsid w:val="00721F48"/>
    <w:rsid w:val="00722399"/>
    <w:rsid w:val="007241E4"/>
    <w:rsid w:val="00736169"/>
    <w:rsid w:val="007400EF"/>
    <w:rsid w:val="007439F2"/>
    <w:rsid w:val="00746761"/>
    <w:rsid w:val="007501EB"/>
    <w:rsid w:val="0075162D"/>
    <w:rsid w:val="00753BA0"/>
    <w:rsid w:val="00754F00"/>
    <w:rsid w:val="0076121B"/>
    <w:rsid w:val="007630AB"/>
    <w:rsid w:val="00763451"/>
    <w:rsid w:val="00765494"/>
    <w:rsid w:val="007670DA"/>
    <w:rsid w:val="0077783D"/>
    <w:rsid w:val="00782DFC"/>
    <w:rsid w:val="007833C5"/>
    <w:rsid w:val="0078515B"/>
    <w:rsid w:val="00786ABB"/>
    <w:rsid w:val="0079380E"/>
    <w:rsid w:val="00793A46"/>
    <w:rsid w:val="00797315"/>
    <w:rsid w:val="007A52C9"/>
    <w:rsid w:val="007A6968"/>
    <w:rsid w:val="007C1EED"/>
    <w:rsid w:val="007C2985"/>
    <w:rsid w:val="007C5235"/>
    <w:rsid w:val="007D37D6"/>
    <w:rsid w:val="007E53E5"/>
    <w:rsid w:val="008018E5"/>
    <w:rsid w:val="00801E8F"/>
    <w:rsid w:val="00811489"/>
    <w:rsid w:val="00815BF5"/>
    <w:rsid w:val="00820B5C"/>
    <w:rsid w:val="0082641C"/>
    <w:rsid w:val="00826C58"/>
    <w:rsid w:val="008325AB"/>
    <w:rsid w:val="00841DDE"/>
    <w:rsid w:val="00843681"/>
    <w:rsid w:val="00851D23"/>
    <w:rsid w:val="00861644"/>
    <w:rsid w:val="00866F16"/>
    <w:rsid w:val="00876311"/>
    <w:rsid w:val="00881920"/>
    <w:rsid w:val="0088258A"/>
    <w:rsid w:val="0088273D"/>
    <w:rsid w:val="00890508"/>
    <w:rsid w:val="00895AC6"/>
    <w:rsid w:val="008966C2"/>
    <w:rsid w:val="00896EE0"/>
    <w:rsid w:val="008A15C3"/>
    <w:rsid w:val="008A3B38"/>
    <w:rsid w:val="008A56BE"/>
    <w:rsid w:val="008B7069"/>
    <w:rsid w:val="008B769F"/>
    <w:rsid w:val="008C4152"/>
    <w:rsid w:val="008C55CB"/>
    <w:rsid w:val="008D5B7D"/>
    <w:rsid w:val="008E69AE"/>
    <w:rsid w:val="008E7DDD"/>
    <w:rsid w:val="00903F5B"/>
    <w:rsid w:val="00907DE8"/>
    <w:rsid w:val="00910850"/>
    <w:rsid w:val="009108A3"/>
    <w:rsid w:val="00915921"/>
    <w:rsid w:val="00924135"/>
    <w:rsid w:val="0092710D"/>
    <w:rsid w:val="0093084F"/>
    <w:rsid w:val="00930F4E"/>
    <w:rsid w:val="00935411"/>
    <w:rsid w:val="009416CE"/>
    <w:rsid w:val="00941C00"/>
    <w:rsid w:val="0094788F"/>
    <w:rsid w:val="00951C78"/>
    <w:rsid w:val="00952404"/>
    <w:rsid w:val="0095356C"/>
    <w:rsid w:val="00960941"/>
    <w:rsid w:val="009648DF"/>
    <w:rsid w:val="00965CA2"/>
    <w:rsid w:val="009719A7"/>
    <w:rsid w:val="00975050"/>
    <w:rsid w:val="009801BC"/>
    <w:rsid w:val="00982E5D"/>
    <w:rsid w:val="009836D5"/>
    <w:rsid w:val="00990276"/>
    <w:rsid w:val="00990493"/>
    <w:rsid w:val="00993B2F"/>
    <w:rsid w:val="009959D5"/>
    <w:rsid w:val="009A0C06"/>
    <w:rsid w:val="009A2506"/>
    <w:rsid w:val="009B5E63"/>
    <w:rsid w:val="009C1501"/>
    <w:rsid w:val="009C1D75"/>
    <w:rsid w:val="009C2E58"/>
    <w:rsid w:val="009C3F17"/>
    <w:rsid w:val="009C4D00"/>
    <w:rsid w:val="009D07D9"/>
    <w:rsid w:val="009D40D9"/>
    <w:rsid w:val="009E16BE"/>
    <w:rsid w:val="009E5CF0"/>
    <w:rsid w:val="009E61C7"/>
    <w:rsid w:val="009F0173"/>
    <w:rsid w:val="00A02F8E"/>
    <w:rsid w:val="00A03457"/>
    <w:rsid w:val="00A06DF0"/>
    <w:rsid w:val="00A11014"/>
    <w:rsid w:val="00A23714"/>
    <w:rsid w:val="00A276ED"/>
    <w:rsid w:val="00A35F15"/>
    <w:rsid w:val="00A4349A"/>
    <w:rsid w:val="00A45121"/>
    <w:rsid w:val="00A45234"/>
    <w:rsid w:val="00A45A25"/>
    <w:rsid w:val="00A56726"/>
    <w:rsid w:val="00A575EF"/>
    <w:rsid w:val="00A57F2D"/>
    <w:rsid w:val="00A618DB"/>
    <w:rsid w:val="00A667E6"/>
    <w:rsid w:val="00A673A9"/>
    <w:rsid w:val="00A739B1"/>
    <w:rsid w:val="00A73CA4"/>
    <w:rsid w:val="00A74783"/>
    <w:rsid w:val="00A76006"/>
    <w:rsid w:val="00A76E74"/>
    <w:rsid w:val="00A77258"/>
    <w:rsid w:val="00A82D12"/>
    <w:rsid w:val="00A83964"/>
    <w:rsid w:val="00A84160"/>
    <w:rsid w:val="00A92337"/>
    <w:rsid w:val="00A967FD"/>
    <w:rsid w:val="00AA0DE2"/>
    <w:rsid w:val="00AA4982"/>
    <w:rsid w:val="00AA6128"/>
    <w:rsid w:val="00AB2F43"/>
    <w:rsid w:val="00AB3183"/>
    <w:rsid w:val="00AB4B92"/>
    <w:rsid w:val="00AB63C7"/>
    <w:rsid w:val="00AC4784"/>
    <w:rsid w:val="00AC4FFC"/>
    <w:rsid w:val="00AD034D"/>
    <w:rsid w:val="00AD07A2"/>
    <w:rsid w:val="00AD292D"/>
    <w:rsid w:val="00AD51EA"/>
    <w:rsid w:val="00AD7BAA"/>
    <w:rsid w:val="00AE0A1E"/>
    <w:rsid w:val="00AE2706"/>
    <w:rsid w:val="00AE2799"/>
    <w:rsid w:val="00AE4CDC"/>
    <w:rsid w:val="00AF1FAC"/>
    <w:rsid w:val="00AF72DA"/>
    <w:rsid w:val="00AF7BE2"/>
    <w:rsid w:val="00B0367B"/>
    <w:rsid w:val="00B06AFB"/>
    <w:rsid w:val="00B132D0"/>
    <w:rsid w:val="00B1481F"/>
    <w:rsid w:val="00B15362"/>
    <w:rsid w:val="00B229E9"/>
    <w:rsid w:val="00B23CE5"/>
    <w:rsid w:val="00B447E3"/>
    <w:rsid w:val="00B524EF"/>
    <w:rsid w:val="00B62CDF"/>
    <w:rsid w:val="00B63F0D"/>
    <w:rsid w:val="00B67CD7"/>
    <w:rsid w:val="00B81DCC"/>
    <w:rsid w:val="00B845AB"/>
    <w:rsid w:val="00B84C12"/>
    <w:rsid w:val="00B91CF5"/>
    <w:rsid w:val="00B943D1"/>
    <w:rsid w:val="00B95331"/>
    <w:rsid w:val="00B970B3"/>
    <w:rsid w:val="00BA0146"/>
    <w:rsid w:val="00BA0191"/>
    <w:rsid w:val="00BA1AB5"/>
    <w:rsid w:val="00BA5A4B"/>
    <w:rsid w:val="00BA637B"/>
    <w:rsid w:val="00BB0695"/>
    <w:rsid w:val="00BB2A43"/>
    <w:rsid w:val="00BB3747"/>
    <w:rsid w:val="00BB6258"/>
    <w:rsid w:val="00BC750C"/>
    <w:rsid w:val="00BD0576"/>
    <w:rsid w:val="00BD0D1C"/>
    <w:rsid w:val="00BD5DE1"/>
    <w:rsid w:val="00BE3803"/>
    <w:rsid w:val="00BE5CCE"/>
    <w:rsid w:val="00BE5D88"/>
    <w:rsid w:val="00BF45B6"/>
    <w:rsid w:val="00BF4ADC"/>
    <w:rsid w:val="00BF5E6C"/>
    <w:rsid w:val="00C03C00"/>
    <w:rsid w:val="00C03C08"/>
    <w:rsid w:val="00C10DC4"/>
    <w:rsid w:val="00C12907"/>
    <w:rsid w:val="00C17C84"/>
    <w:rsid w:val="00C201D8"/>
    <w:rsid w:val="00C2053F"/>
    <w:rsid w:val="00C21D3A"/>
    <w:rsid w:val="00C27E84"/>
    <w:rsid w:val="00C415E5"/>
    <w:rsid w:val="00C43A70"/>
    <w:rsid w:val="00C43D5D"/>
    <w:rsid w:val="00C45105"/>
    <w:rsid w:val="00C45FA4"/>
    <w:rsid w:val="00C46381"/>
    <w:rsid w:val="00C50658"/>
    <w:rsid w:val="00C515C9"/>
    <w:rsid w:val="00C55823"/>
    <w:rsid w:val="00C667B8"/>
    <w:rsid w:val="00C668EB"/>
    <w:rsid w:val="00C722D7"/>
    <w:rsid w:val="00C726BA"/>
    <w:rsid w:val="00C73CF8"/>
    <w:rsid w:val="00C74466"/>
    <w:rsid w:val="00C775B6"/>
    <w:rsid w:val="00C8013E"/>
    <w:rsid w:val="00C81EB9"/>
    <w:rsid w:val="00C84704"/>
    <w:rsid w:val="00C85FA5"/>
    <w:rsid w:val="00C87E3C"/>
    <w:rsid w:val="00C9470E"/>
    <w:rsid w:val="00C948FD"/>
    <w:rsid w:val="00C96D8D"/>
    <w:rsid w:val="00CB7402"/>
    <w:rsid w:val="00CC1EF7"/>
    <w:rsid w:val="00CC49B1"/>
    <w:rsid w:val="00CD2062"/>
    <w:rsid w:val="00CD2324"/>
    <w:rsid w:val="00CD36A9"/>
    <w:rsid w:val="00CD393D"/>
    <w:rsid w:val="00CE100A"/>
    <w:rsid w:val="00CE22E0"/>
    <w:rsid w:val="00CE66F2"/>
    <w:rsid w:val="00CF1E3C"/>
    <w:rsid w:val="00CF7DFF"/>
    <w:rsid w:val="00D12ECF"/>
    <w:rsid w:val="00D26669"/>
    <w:rsid w:val="00D34C21"/>
    <w:rsid w:val="00D42A14"/>
    <w:rsid w:val="00D46CB9"/>
    <w:rsid w:val="00D47052"/>
    <w:rsid w:val="00D47360"/>
    <w:rsid w:val="00D512CE"/>
    <w:rsid w:val="00D52E61"/>
    <w:rsid w:val="00D53062"/>
    <w:rsid w:val="00D625B9"/>
    <w:rsid w:val="00D6365C"/>
    <w:rsid w:val="00D64008"/>
    <w:rsid w:val="00D67BDF"/>
    <w:rsid w:val="00D70093"/>
    <w:rsid w:val="00D828CE"/>
    <w:rsid w:val="00D85989"/>
    <w:rsid w:val="00D8678A"/>
    <w:rsid w:val="00D95E1B"/>
    <w:rsid w:val="00D962A0"/>
    <w:rsid w:val="00D97C44"/>
    <w:rsid w:val="00DA33FD"/>
    <w:rsid w:val="00DA4B89"/>
    <w:rsid w:val="00DB2A7F"/>
    <w:rsid w:val="00DC4488"/>
    <w:rsid w:val="00DD0F4F"/>
    <w:rsid w:val="00DD6225"/>
    <w:rsid w:val="00DD6A93"/>
    <w:rsid w:val="00DD786A"/>
    <w:rsid w:val="00DE0A93"/>
    <w:rsid w:val="00DE14A0"/>
    <w:rsid w:val="00DE69E1"/>
    <w:rsid w:val="00DE6DAF"/>
    <w:rsid w:val="00DE79D0"/>
    <w:rsid w:val="00DF2880"/>
    <w:rsid w:val="00DF5969"/>
    <w:rsid w:val="00E00F30"/>
    <w:rsid w:val="00E07B31"/>
    <w:rsid w:val="00E13040"/>
    <w:rsid w:val="00E157BC"/>
    <w:rsid w:val="00E16897"/>
    <w:rsid w:val="00E170E7"/>
    <w:rsid w:val="00E17584"/>
    <w:rsid w:val="00E176FA"/>
    <w:rsid w:val="00E233B2"/>
    <w:rsid w:val="00E23B7C"/>
    <w:rsid w:val="00E24199"/>
    <w:rsid w:val="00E30585"/>
    <w:rsid w:val="00E3168A"/>
    <w:rsid w:val="00E46E96"/>
    <w:rsid w:val="00E50EB4"/>
    <w:rsid w:val="00E60EC9"/>
    <w:rsid w:val="00E61453"/>
    <w:rsid w:val="00E618F4"/>
    <w:rsid w:val="00E62908"/>
    <w:rsid w:val="00E63783"/>
    <w:rsid w:val="00E660BC"/>
    <w:rsid w:val="00E83BDA"/>
    <w:rsid w:val="00E856A6"/>
    <w:rsid w:val="00E856E3"/>
    <w:rsid w:val="00E862B5"/>
    <w:rsid w:val="00EA2085"/>
    <w:rsid w:val="00EA2404"/>
    <w:rsid w:val="00EA47A7"/>
    <w:rsid w:val="00EA7386"/>
    <w:rsid w:val="00EA7BBC"/>
    <w:rsid w:val="00EB55D9"/>
    <w:rsid w:val="00EB7ED4"/>
    <w:rsid w:val="00EC150D"/>
    <w:rsid w:val="00EC3C63"/>
    <w:rsid w:val="00EC3C8D"/>
    <w:rsid w:val="00EC476A"/>
    <w:rsid w:val="00ED2BE1"/>
    <w:rsid w:val="00EE2DA9"/>
    <w:rsid w:val="00EF0220"/>
    <w:rsid w:val="00EF31B2"/>
    <w:rsid w:val="00EF49BA"/>
    <w:rsid w:val="00EF4D6D"/>
    <w:rsid w:val="00EF4E6B"/>
    <w:rsid w:val="00EF524D"/>
    <w:rsid w:val="00EF5953"/>
    <w:rsid w:val="00F059F9"/>
    <w:rsid w:val="00F0646F"/>
    <w:rsid w:val="00F07F59"/>
    <w:rsid w:val="00F11554"/>
    <w:rsid w:val="00F14179"/>
    <w:rsid w:val="00F14A0E"/>
    <w:rsid w:val="00F27876"/>
    <w:rsid w:val="00F27CFB"/>
    <w:rsid w:val="00F30F35"/>
    <w:rsid w:val="00F3598D"/>
    <w:rsid w:val="00F3623A"/>
    <w:rsid w:val="00F36393"/>
    <w:rsid w:val="00F43589"/>
    <w:rsid w:val="00F4383C"/>
    <w:rsid w:val="00F4490A"/>
    <w:rsid w:val="00F54647"/>
    <w:rsid w:val="00F54F26"/>
    <w:rsid w:val="00F57D9F"/>
    <w:rsid w:val="00F6158E"/>
    <w:rsid w:val="00F66294"/>
    <w:rsid w:val="00F67123"/>
    <w:rsid w:val="00F71AE4"/>
    <w:rsid w:val="00F75C28"/>
    <w:rsid w:val="00F82515"/>
    <w:rsid w:val="00F8463B"/>
    <w:rsid w:val="00F84959"/>
    <w:rsid w:val="00F864FD"/>
    <w:rsid w:val="00F9280C"/>
    <w:rsid w:val="00F9675C"/>
    <w:rsid w:val="00F97407"/>
    <w:rsid w:val="00F97EDA"/>
    <w:rsid w:val="00F97F8B"/>
    <w:rsid w:val="00FA7860"/>
    <w:rsid w:val="00FA7DA3"/>
    <w:rsid w:val="00FB2784"/>
    <w:rsid w:val="00FB7E28"/>
    <w:rsid w:val="00FC4F43"/>
    <w:rsid w:val="00FC646D"/>
    <w:rsid w:val="00FD1213"/>
    <w:rsid w:val="00FD4F8A"/>
    <w:rsid w:val="00FD7397"/>
    <w:rsid w:val="00FF1CA3"/>
    <w:rsid w:val="00FF3555"/>
    <w:rsid w:val="00FF75BB"/>
    <w:rsid w:val="00FF7D9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B5AD"/>
  <w15:docId w15:val="{7436AE1E-8FE9-4086-93C7-68FBFC05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37EB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37EB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137EB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7EB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37EB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137EB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137EB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137EB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37EB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137EBC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37EBC"/>
    <w:pPr>
      <w:ind w:left="720"/>
      <w:contextualSpacing/>
    </w:pPr>
  </w:style>
  <w:style w:type="table" w:styleId="Tabela-Siatka">
    <w:name w:val="Table Grid"/>
    <w:basedOn w:val="Standardowy"/>
    <w:uiPriority w:val="39"/>
    <w:rsid w:val="0013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37E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E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39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39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397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39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397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7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xt-justify">
    <w:name w:val="text-justify"/>
    <w:basedOn w:val="Domylnaczcionkaakapitu"/>
    <w:rsid w:val="002F397E"/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C668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C668E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36E02"/>
    <w:pPr>
      <w:suppressAutoHyphens w:val="0"/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36E02"/>
    <w:rPr>
      <w:rFonts w:ascii="Calibri" w:eastAsia="Calibri" w:hAnsi="Calibri" w:cs="Times New Roman"/>
      <w:sz w:val="24"/>
      <w:szCs w:val="24"/>
    </w:rPr>
  </w:style>
  <w:style w:type="paragraph" w:customStyle="1" w:styleId="pkt">
    <w:name w:val="pkt"/>
    <w:basedOn w:val="Normalny"/>
    <w:link w:val="pktZnak"/>
    <w:rsid w:val="00A74783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rsid w:val="00A747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16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16B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1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FRAX/tool.aspx?lang=po&amp;country=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chyl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851A-442A-4B3A-85C5-09038C41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10</Pages>
  <Words>3447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Paulina Olszewska</cp:lastModifiedBy>
  <cp:revision>133</cp:revision>
  <cp:lastPrinted>2024-02-15T11:09:00Z</cp:lastPrinted>
  <dcterms:created xsi:type="dcterms:W3CDTF">2023-09-13T06:46:00Z</dcterms:created>
  <dcterms:modified xsi:type="dcterms:W3CDTF">2024-02-29T11:35:00Z</dcterms:modified>
</cp:coreProperties>
</file>