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E1F6" w14:textId="77777777" w:rsidR="00F95DC2" w:rsidRPr="00D96089" w:rsidRDefault="00FD30F7">
      <w:r w:rsidRPr="00D9608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C331" wp14:editId="7B05F322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92C3" w14:textId="77777777" w:rsidR="00231F46" w:rsidRPr="00D96089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96089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DC3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" filled="f" stroked="f">
                <v:textbox>
                  <w:txbxContent>
                    <w:p w14:paraId="1C6E92C3" w14:textId="77777777" w:rsidR="00231F46" w:rsidRPr="00D96089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D96089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86FC9" w14:textId="6A6967E1" w:rsidR="00FD30F7" w:rsidRPr="00D96089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D96089">
        <w:tab/>
      </w:r>
      <w:r w:rsidRPr="00D96089">
        <w:rPr>
          <w:rFonts w:ascii="Arial" w:hAnsi="Arial" w:cs="Arial"/>
          <w:sz w:val="14"/>
          <w:szCs w:val="14"/>
        </w:rPr>
        <w:t>Z</w:t>
      </w:r>
      <w:r w:rsidRPr="00D96089">
        <w:rPr>
          <w:rFonts w:ascii="Arial" w:hAnsi="Arial" w:cs="Arial"/>
          <w:iCs/>
          <w:sz w:val="14"/>
          <w:szCs w:val="14"/>
        </w:rPr>
        <w:t>ał. Nr 1</w:t>
      </w:r>
      <w:r w:rsidR="000F00A3" w:rsidRPr="00D96089">
        <w:rPr>
          <w:rFonts w:ascii="Arial" w:hAnsi="Arial" w:cs="Arial"/>
          <w:iCs/>
          <w:sz w:val="14"/>
          <w:szCs w:val="14"/>
        </w:rPr>
        <w:t xml:space="preserve"> </w:t>
      </w:r>
      <w:r w:rsidRPr="00D96089">
        <w:rPr>
          <w:rFonts w:ascii="Arial" w:hAnsi="Arial" w:cs="Arial"/>
          <w:iCs/>
          <w:sz w:val="14"/>
          <w:szCs w:val="14"/>
        </w:rPr>
        <w:t xml:space="preserve">do Zarządzenia </w:t>
      </w:r>
    </w:p>
    <w:p w14:paraId="2B754E8F" w14:textId="77777777" w:rsidR="00FD30F7" w:rsidRPr="00D96089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D9608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4D525E" wp14:editId="675DB318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rFonts w:ascii="Arial" w:hAnsi="Arial" w:cs="Arial"/>
          <w:iCs/>
          <w:sz w:val="14"/>
          <w:szCs w:val="14"/>
        </w:rPr>
        <w:t>Wójta Gminy Suchy Las</w:t>
      </w:r>
    </w:p>
    <w:p w14:paraId="4E5383F0" w14:textId="15D0B5FD" w:rsidR="00FD30F7" w:rsidRPr="00D96089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D96089">
        <w:rPr>
          <w:rFonts w:ascii="Arial" w:hAnsi="Arial" w:cs="Arial"/>
          <w:iCs/>
          <w:sz w:val="14"/>
          <w:szCs w:val="14"/>
        </w:rPr>
        <w:t>z dni</w:t>
      </w:r>
      <w:r w:rsidR="007D313E" w:rsidRPr="00D96089">
        <w:rPr>
          <w:rFonts w:ascii="Arial" w:hAnsi="Arial" w:cs="Arial"/>
          <w:iCs/>
          <w:sz w:val="14"/>
          <w:szCs w:val="14"/>
        </w:rPr>
        <w:t xml:space="preserve">a </w:t>
      </w:r>
      <w:r w:rsidR="00FF5A8E" w:rsidRPr="00D96089">
        <w:rPr>
          <w:rFonts w:ascii="Arial" w:hAnsi="Arial" w:cs="Arial"/>
          <w:iCs/>
          <w:sz w:val="14"/>
          <w:szCs w:val="14"/>
        </w:rPr>
        <w:t>23 kwietnia</w:t>
      </w:r>
      <w:r w:rsidR="00FA696A" w:rsidRPr="00D96089">
        <w:rPr>
          <w:rFonts w:ascii="Arial" w:hAnsi="Arial" w:cs="Arial"/>
          <w:iCs/>
          <w:sz w:val="14"/>
          <w:szCs w:val="14"/>
        </w:rPr>
        <w:t xml:space="preserve"> 202</w:t>
      </w:r>
      <w:r w:rsidR="00FF5A8E" w:rsidRPr="00D96089">
        <w:rPr>
          <w:rFonts w:ascii="Arial" w:hAnsi="Arial" w:cs="Arial"/>
          <w:iCs/>
          <w:sz w:val="14"/>
          <w:szCs w:val="14"/>
        </w:rPr>
        <w:t>4</w:t>
      </w:r>
      <w:r w:rsidRPr="00D96089">
        <w:rPr>
          <w:rFonts w:ascii="Arial" w:hAnsi="Arial" w:cs="Arial"/>
          <w:iCs/>
          <w:sz w:val="14"/>
          <w:szCs w:val="14"/>
        </w:rPr>
        <w:t xml:space="preserve"> r., Nr</w:t>
      </w:r>
      <w:r w:rsidR="001C2921" w:rsidRPr="00D96089">
        <w:rPr>
          <w:rFonts w:ascii="Arial" w:hAnsi="Arial" w:cs="Arial"/>
          <w:iCs/>
          <w:sz w:val="14"/>
          <w:szCs w:val="14"/>
        </w:rPr>
        <w:t xml:space="preserve"> </w:t>
      </w:r>
      <w:r w:rsidR="00B36085">
        <w:rPr>
          <w:rFonts w:ascii="Arial" w:hAnsi="Arial" w:cs="Arial"/>
          <w:iCs/>
          <w:sz w:val="14"/>
          <w:szCs w:val="14"/>
        </w:rPr>
        <w:t>65</w:t>
      </w:r>
      <w:r w:rsidR="00FA696A" w:rsidRPr="00D96089">
        <w:rPr>
          <w:rFonts w:ascii="Arial" w:hAnsi="Arial" w:cs="Arial"/>
          <w:iCs/>
          <w:sz w:val="14"/>
          <w:szCs w:val="14"/>
        </w:rPr>
        <w:t>/202</w:t>
      </w:r>
      <w:r w:rsidR="00FF5A8E" w:rsidRPr="00D96089">
        <w:rPr>
          <w:rFonts w:ascii="Arial" w:hAnsi="Arial" w:cs="Arial"/>
          <w:iCs/>
          <w:sz w:val="14"/>
          <w:szCs w:val="14"/>
        </w:rPr>
        <w:t>4</w:t>
      </w:r>
    </w:p>
    <w:p w14:paraId="74F96CAB" w14:textId="77777777" w:rsidR="00FD30F7" w:rsidRPr="00D96089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1FCADE33" w14:textId="416AD946" w:rsidR="00210565" w:rsidRPr="00D96089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D96089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 w:rsidR="00AD0D8C" w:rsidRPr="00D96089">
        <w:rPr>
          <w:rFonts w:ascii="Arial" w:hAnsi="Arial" w:cs="Arial"/>
          <w:b/>
          <w:bCs/>
          <w:iCs/>
          <w:sz w:val="16"/>
          <w:szCs w:val="16"/>
        </w:rPr>
        <w:t>NPP</w:t>
      </w:r>
      <w:r w:rsidR="00366351" w:rsidRPr="00D96089">
        <w:rPr>
          <w:rFonts w:ascii="Arial" w:hAnsi="Arial" w:cs="Arial"/>
          <w:b/>
          <w:bCs/>
          <w:iCs/>
          <w:sz w:val="16"/>
          <w:szCs w:val="16"/>
        </w:rPr>
        <w:t>/</w:t>
      </w:r>
      <w:r w:rsidR="000213BC" w:rsidRPr="00D96089">
        <w:rPr>
          <w:rFonts w:ascii="Arial" w:hAnsi="Arial" w:cs="Arial"/>
          <w:b/>
          <w:bCs/>
          <w:iCs/>
          <w:sz w:val="16"/>
          <w:szCs w:val="16"/>
        </w:rPr>
        <w:t>3</w:t>
      </w:r>
      <w:r w:rsidRPr="00D96089">
        <w:rPr>
          <w:rFonts w:ascii="Arial" w:hAnsi="Arial" w:cs="Arial"/>
          <w:b/>
          <w:bCs/>
          <w:iCs/>
          <w:sz w:val="16"/>
          <w:szCs w:val="16"/>
        </w:rPr>
        <w:t>/20</w:t>
      </w:r>
      <w:r w:rsidR="00366351" w:rsidRPr="00D96089">
        <w:rPr>
          <w:rFonts w:ascii="Arial" w:hAnsi="Arial" w:cs="Arial"/>
          <w:b/>
          <w:bCs/>
          <w:iCs/>
          <w:sz w:val="16"/>
          <w:szCs w:val="16"/>
        </w:rPr>
        <w:t>2</w:t>
      </w:r>
      <w:r w:rsidR="000213BC" w:rsidRPr="00D96089">
        <w:rPr>
          <w:rFonts w:ascii="Arial" w:hAnsi="Arial" w:cs="Arial"/>
          <w:b/>
          <w:bCs/>
          <w:iCs/>
          <w:sz w:val="16"/>
          <w:szCs w:val="16"/>
        </w:rPr>
        <w:t>4</w:t>
      </w:r>
    </w:p>
    <w:p w14:paraId="44BB0A97" w14:textId="77777777" w:rsidR="00FD30F7" w:rsidRPr="00D96089" w:rsidRDefault="00FD30F7" w:rsidP="00335754">
      <w:pPr>
        <w:autoSpaceDE w:val="0"/>
        <w:autoSpaceDN w:val="0"/>
        <w:adjustRightInd w:val="0"/>
        <w:spacing w:after="0"/>
        <w:jc w:val="center"/>
      </w:pPr>
      <w:r w:rsidRPr="00D96089">
        <w:tab/>
      </w:r>
    </w:p>
    <w:p w14:paraId="43D5B811" w14:textId="77777777" w:rsidR="00057CF6" w:rsidRPr="00D96089" w:rsidRDefault="00057CF6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Arial" w:hAnsi="Arial" w:cs="Arial"/>
          <w:b/>
          <w:bCs/>
          <w:iCs/>
          <w:szCs w:val="20"/>
        </w:rPr>
      </w:pPr>
    </w:p>
    <w:p w14:paraId="5692284F" w14:textId="3884392E" w:rsidR="00210565" w:rsidRPr="00D96089" w:rsidRDefault="00210565" w:rsidP="00FF5A8E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D96089">
        <w:rPr>
          <w:rFonts w:ascii="Arial" w:hAnsi="Arial" w:cs="Arial"/>
          <w:b/>
          <w:bCs/>
          <w:iCs/>
          <w:szCs w:val="20"/>
        </w:rPr>
        <w:t xml:space="preserve">Wójt Gminy Suchy Las </w:t>
      </w:r>
      <w:r w:rsidR="00366351" w:rsidRPr="00D96089">
        <w:rPr>
          <w:rFonts w:ascii="Arial" w:hAnsi="Arial" w:cs="Arial"/>
          <w:b/>
          <w:bCs/>
          <w:iCs/>
          <w:szCs w:val="20"/>
        </w:rPr>
        <w:t xml:space="preserve">ogłasza </w:t>
      </w:r>
      <w:r w:rsidR="00366351" w:rsidRPr="00D96089">
        <w:rPr>
          <w:rFonts w:ascii="Arial" w:hAnsi="Arial" w:cs="Arial"/>
          <w:b/>
          <w:bCs/>
          <w:iCs/>
          <w:szCs w:val="20"/>
          <w:u w:val="single"/>
        </w:rPr>
        <w:t>pierwszy</w:t>
      </w:r>
      <w:r w:rsidRPr="00D96089">
        <w:rPr>
          <w:rFonts w:ascii="Arial" w:hAnsi="Arial" w:cs="Arial"/>
          <w:b/>
          <w:bCs/>
          <w:iCs/>
          <w:szCs w:val="20"/>
          <w:u w:val="single"/>
        </w:rPr>
        <w:t xml:space="preserve"> przetarg ustny nieograniczony</w:t>
      </w:r>
    </w:p>
    <w:p w14:paraId="2B5D6A82" w14:textId="28BCE728" w:rsidR="006D61E2" w:rsidRPr="00D96089" w:rsidRDefault="00210565" w:rsidP="00FF5A8E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  <w:u w:val="single"/>
        </w:rPr>
      </w:pPr>
      <w:r w:rsidRPr="00D96089">
        <w:rPr>
          <w:rFonts w:ascii="Arial" w:hAnsi="Arial" w:cs="Arial"/>
          <w:b/>
          <w:bCs/>
          <w:iCs/>
          <w:szCs w:val="20"/>
        </w:rPr>
        <w:t>na sprzedaż nieruchomości</w:t>
      </w:r>
      <w:r w:rsidR="00FF5A8E" w:rsidRPr="00D96089">
        <w:rPr>
          <w:rFonts w:ascii="Arial" w:hAnsi="Arial" w:cs="Arial"/>
          <w:b/>
          <w:bCs/>
          <w:iCs/>
          <w:szCs w:val="20"/>
        </w:rPr>
        <w:t xml:space="preserve"> </w:t>
      </w:r>
      <w:r w:rsidRPr="00D96089">
        <w:rPr>
          <w:rFonts w:ascii="Arial" w:hAnsi="Arial" w:cs="Arial"/>
          <w:b/>
          <w:bCs/>
          <w:iCs/>
          <w:szCs w:val="20"/>
        </w:rPr>
        <w:t>położon</w:t>
      </w:r>
      <w:r w:rsidR="00AD0D8C" w:rsidRPr="00D96089">
        <w:rPr>
          <w:rFonts w:ascii="Arial" w:hAnsi="Arial" w:cs="Arial"/>
          <w:b/>
          <w:bCs/>
          <w:iCs/>
          <w:szCs w:val="20"/>
        </w:rPr>
        <w:t>ej</w:t>
      </w:r>
      <w:r w:rsidRPr="00D96089">
        <w:rPr>
          <w:rFonts w:ascii="Arial" w:hAnsi="Arial" w:cs="Arial"/>
          <w:b/>
          <w:bCs/>
          <w:iCs/>
          <w:szCs w:val="20"/>
        </w:rPr>
        <w:t xml:space="preserve"> w </w:t>
      </w:r>
      <w:r w:rsidR="00AD0D8C" w:rsidRPr="00D96089">
        <w:rPr>
          <w:rFonts w:ascii="Arial" w:hAnsi="Arial" w:cs="Arial"/>
          <w:b/>
          <w:bCs/>
          <w:iCs/>
          <w:szCs w:val="20"/>
          <w:u w:val="single"/>
        </w:rPr>
        <w:t>Zielątkowie</w:t>
      </w:r>
    </w:p>
    <w:p w14:paraId="5706DD64" w14:textId="2542CB2F" w:rsidR="00AD0D8C" w:rsidRPr="00D96089" w:rsidRDefault="00AD0D8C" w:rsidP="00AD0D8C">
      <w:pPr>
        <w:widowControl w:val="0"/>
        <w:autoSpaceDE w:val="0"/>
        <w:autoSpaceDN w:val="0"/>
        <w:adjustRightInd w:val="0"/>
        <w:spacing w:after="0" w:line="360" w:lineRule="auto"/>
        <w:ind w:left="284" w:hanging="142"/>
        <w:rPr>
          <w:rFonts w:ascii="Arial" w:hAnsi="Arial" w:cs="Arial"/>
          <w:b/>
          <w:bCs/>
          <w:iCs/>
          <w:sz w:val="14"/>
          <w:szCs w:val="14"/>
          <w:u w:val="single"/>
        </w:rPr>
      </w:pPr>
      <w:r w:rsidRPr="00D96089">
        <w:rPr>
          <w:rFonts w:ascii="Arial" w:hAnsi="Arial" w:cs="Arial"/>
          <w:b/>
          <w:bCs/>
          <w:iCs/>
          <w:sz w:val="14"/>
          <w:szCs w:val="14"/>
          <w:u w:val="single"/>
        </w:rPr>
        <w:t xml:space="preserve">       </w:t>
      </w:r>
    </w:p>
    <w:tbl>
      <w:tblPr>
        <w:tblStyle w:val="Tabela-Siatka"/>
        <w:tblpPr w:leftFromText="141" w:rightFromText="141" w:vertAnchor="text" w:tblpXSpec="center" w:tblpY="1"/>
        <w:tblOverlap w:val="never"/>
        <w:tblW w:w="4825" w:type="pct"/>
        <w:jc w:val="center"/>
        <w:tblLook w:val="04A0" w:firstRow="1" w:lastRow="0" w:firstColumn="1" w:lastColumn="0" w:noHBand="0" w:noVBand="1"/>
      </w:tblPr>
      <w:tblGrid>
        <w:gridCol w:w="510"/>
        <w:gridCol w:w="2290"/>
        <w:gridCol w:w="5456"/>
        <w:gridCol w:w="1708"/>
      </w:tblGrid>
      <w:tr w:rsidR="00AD0D8C" w:rsidRPr="00D96089" w14:paraId="5966CC36" w14:textId="77777777" w:rsidTr="007D1494">
        <w:trPr>
          <w:trHeight w:val="468"/>
          <w:jc w:val="center"/>
        </w:trPr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3D682875" w14:textId="77777777" w:rsidR="00AD0D8C" w:rsidRPr="00D96089" w:rsidRDefault="00AD0D8C" w:rsidP="007D149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21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1150" w:type="pct"/>
            <w:shd w:val="clear" w:color="auto" w:fill="D9D9D9" w:themeFill="background1" w:themeFillShade="D9"/>
            <w:vAlign w:val="center"/>
          </w:tcPr>
          <w:p w14:paraId="5FE4F641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14:paraId="6DC80F13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2739" w:type="pct"/>
            <w:shd w:val="clear" w:color="auto" w:fill="D9D9D9" w:themeFill="background1" w:themeFillShade="D9"/>
            <w:vAlign w:val="center"/>
          </w:tcPr>
          <w:p w14:paraId="2EF74896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>OPIS NIERUCHOMOŚCI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5FA85F8F" w14:textId="139BC2B0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8A7897" w:rsidRPr="00D96089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AD0D8C" w:rsidRPr="00D96089" w14:paraId="6C60E0ED" w14:textId="77777777" w:rsidTr="00FF5A8E">
        <w:trPr>
          <w:trHeight w:val="4564"/>
          <w:jc w:val="center"/>
        </w:trPr>
        <w:tc>
          <w:tcPr>
            <w:tcW w:w="253" w:type="pct"/>
            <w:vAlign w:val="center"/>
          </w:tcPr>
          <w:p w14:paraId="57B51699" w14:textId="77777777" w:rsidR="00AD0D8C" w:rsidRPr="00D96089" w:rsidRDefault="00AD0D8C" w:rsidP="007D1494">
            <w:pPr>
              <w:widowControl w:val="0"/>
              <w:overflowPunct w:val="0"/>
              <w:autoSpaceDE w:val="0"/>
              <w:autoSpaceDN w:val="0"/>
              <w:adjustRightInd w:val="0"/>
              <w:ind w:right="-21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1150" w:type="pct"/>
            <w:vAlign w:val="center"/>
          </w:tcPr>
          <w:p w14:paraId="5930C366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Miejscowość – Zielątkowo</w:t>
            </w:r>
          </w:p>
          <w:p w14:paraId="3EC4F566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Ulica – Leśna</w:t>
            </w:r>
          </w:p>
          <w:p w14:paraId="25071FA0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Arkusz mapy – 1</w:t>
            </w:r>
          </w:p>
          <w:p w14:paraId="1D55013D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KW – PO1P/00343561/0</w:t>
            </w:r>
          </w:p>
          <w:p w14:paraId="611D38E8" w14:textId="31EC901A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działka – 206/</w:t>
            </w:r>
            <w:r w:rsidR="00FF5A8E" w:rsidRPr="00D96089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</w:p>
          <w:p w14:paraId="391CFB84" w14:textId="62EED5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="00FF5A8E" w:rsidRPr="00D96089">
              <w:rPr>
                <w:rFonts w:ascii="Arial" w:hAnsi="Arial" w:cs="Arial"/>
                <w:sz w:val="18"/>
                <w:szCs w:val="18"/>
                <w:lang w:val="pl-PL"/>
              </w:rPr>
              <w:t>1925</w:t>
            </w:r>
            <w:r w:rsidRPr="00D96089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Pr="00D9608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2739" w:type="pct"/>
            <w:vAlign w:val="center"/>
          </w:tcPr>
          <w:p w14:paraId="1A534C0A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Nieruchomość stanowiąca działkę nr 206/5 położona jest 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br/>
              <w:t>w centralnej części miejscowości Zielątkowo;</w:t>
            </w:r>
          </w:p>
          <w:p w14:paraId="0898E717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działka przylega do ulicy Leśnej, która jest drogą publiczną kategorii drogi powiatowej, o nawierzchni asfaltowej;</w:t>
            </w:r>
          </w:p>
          <w:p w14:paraId="6CE60D75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nieruchomość ma kształt regularny, prostokątny, ze ściętym narożnikiem od strony skrzyżowania ulic;</w:t>
            </w:r>
          </w:p>
          <w:p w14:paraId="509F32DF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w sąsiedztwie znajduje się luźna zabudowa mieszkaniowa jednorodzinna oraz działki niezabudowane;</w:t>
            </w:r>
          </w:p>
          <w:p w14:paraId="066F681C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niezabudowany, niezagospodarowany, nieogrodzony;</w:t>
            </w:r>
          </w:p>
          <w:p w14:paraId="7AF9BE81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działka nr 206/5 ma dostęp z ulicy do uzbrojenia w prąd, wodę, gaz, kanalizację;</w:t>
            </w:r>
          </w:p>
          <w:p w14:paraId="5A0E4DE0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przez teren nieruchomości, w jej części frontowej, przebiega sieć wodociągowa wraz z przyłączami wodociągowymi oraz fragment sieci gazowej;</w:t>
            </w:r>
          </w:p>
          <w:p w14:paraId="71CE83AE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u w:val="single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na działce nr 206/5, przy granicy z działką nr 206/4, znajduje się hydrant;</w:t>
            </w:r>
          </w:p>
          <w:p w14:paraId="1A9EAD57" w14:textId="499DD67F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przy frontowej granicy działki przebiega napowietrzna linia energetyczna, ze słupem na działce;</w:t>
            </w:r>
          </w:p>
          <w:p w14:paraId="546C9149" w14:textId="77777777" w:rsidR="00FF5A8E" w:rsidRPr="00D96089" w:rsidRDefault="00FF5A8E" w:rsidP="00FF5A8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na wysokości działki znajduje się przystanek autobusowy komunikacji publicznej.</w:t>
            </w:r>
          </w:p>
          <w:p w14:paraId="0A055A33" w14:textId="74EF45BD" w:rsidR="00AD0D8C" w:rsidRPr="00D96089" w:rsidRDefault="00AD0D8C" w:rsidP="00FF5A8E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8" w:type="pct"/>
            <w:vAlign w:val="center"/>
          </w:tcPr>
          <w:p w14:paraId="0A61FF38" w14:textId="14E35F15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Cena </w:t>
            </w:r>
            <w:r w:rsidR="008A7897" w:rsidRPr="00D96089">
              <w:rPr>
                <w:rFonts w:ascii="Arial" w:hAnsi="Arial" w:cs="Arial"/>
                <w:sz w:val="18"/>
                <w:szCs w:val="18"/>
                <w:lang w:val="pl-PL"/>
              </w:rPr>
              <w:t>wywoławcza</w:t>
            </w:r>
          </w:p>
          <w:p w14:paraId="6C88ACA8" w14:textId="7C9761A4" w:rsidR="00AD0D8C" w:rsidRPr="00D96089" w:rsidRDefault="00FF5A8E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409</w:t>
            </w:r>
            <w:r w:rsidR="00AD0D8C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.500,00 zł</w:t>
            </w:r>
          </w:p>
          <w:p w14:paraId="52549467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11CE1880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2A8E9B40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3BE6BB4B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58F358E" w14:textId="6444E8FC" w:rsidR="00AD0D8C" w:rsidRPr="00D96089" w:rsidRDefault="00AD0D8C" w:rsidP="00AD0D8C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Wysokość wadium </w:t>
            </w:r>
            <w:r w:rsidR="00FF5A8E" w:rsidRPr="00D96089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51</w:t>
            </w:r>
            <w:r w:rsidR="000D7D7B" w:rsidRPr="00D96089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.000</w:t>
            </w:r>
            <w:r w:rsidRPr="00D96089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 zł</w:t>
            </w:r>
          </w:p>
          <w:p w14:paraId="1DAC0C4E" w14:textId="77777777" w:rsidR="00AD0D8C" w:rsidRPr="00D96089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382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0BD977DA" w14:textId="77777777" w:rsidR="00057CF6" w:rsidRPr="00D96089" w:rsidRDefault="00057CF6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210565" w:rsidRPr="00D96089" w14:paraId="418DA3BA" w14:textId="77777777" w:rsidTr="0003079C">
        <w:trPr>
          <w:trHeight w:val="339"/>
          <w:jc w:val="center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14:paraId="437D8615" w14:textId="77777777" w:rsidR="00210565" w:rsidRPr="00D96089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TERMIN I MIEJSCE PRZETARGU</w:t>
            </w:r>
          </w:p>
        </w:tc>
      </w:tr>
      <w:tr w:rsidR="00210565" w:rsidRPr="00D96089" w14:paraId="2BE9924F" w14:textId="77777777" w:rsidTr="0003079C">
        <w:trPr>
          <w:trHeight w:val="923"/>
          <w:jc w:val="center"/>
        </w:trPr>
        <w:tc>
          <w:tcPr>
            <w:tcW w:w="9360" w:type="dxa"/>
            <w:vAlign w:val="center"/>
          </w:tcPr>
          <w:p w14:paraId="71CEF713" w14:textId="434DE2E5" w:rsidR="00AB0844" w:rsidRPr="00D96089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0213BC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26 czerwca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20</w:t>
            </w:r>
            <w:r w:rsidR="00937D6B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FF5A8E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4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 w:rsidR="00366351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(</w:t>
            </w:r>
            <w:r w:rsidR="000213BC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środa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) 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o godzinie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</w:t>
            </w:r>
            <w:r w:rsidR="00FF5A8E"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  <w:r w:rsidRPr="00D9608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:00 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 w:rsidR="00FA158C" w:rsidRPr="00D96089">
              <w:rPr>
                <w:rFonts w:ascii="Arial" w:hAnsi="Arial" w:cs="Arial"/>
                <w:sz w:val="18"/>
                <w:szCs w:val="18"/>
                <w:lang w:val="pl-PL"/>
              </w:rPr>
              <w:t>Sali 105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 (</w:t>
            </w:r>
            <w:r w:rsidR="00366351" w:rsidRPr="00D96089">
              <w:rPr>
                <w:rFonts w:ascii="Arial" w:hAnsi="Arial" w:cs="Arial"/>
                <w:sz w:val="18"/>
                <w:szCs w:val="18"/>
                <w:lang w:val="pl-PL"/>
              </w:rPr>
              <w:t>I piętro</w:t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 xml:space="preserve">) </w:t>
            </w:r>
            <w:r w:rsidR="001E333E" w:rsidRPr="00D96089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D96089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 w:rsidRPr="00D96089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3A9EA4A9" w14:textId="77777777" w:rsidR="00335754" w:rsidRPr="00D96089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6985265A" w14:textId="77777777" w:rsidR="00AD0D8C" w:rsidRPr="00D96089" w:rsidRDefault="00AD0D8C" w:rsidP="00AD0D8C">
      <w:pPr>
        <w:widowControl w:val="0"/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Hlk497832000"/>
      <w:r w:rsidRPr="00D96089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5E685DEC" wp14:editId="64E80451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33FA929C" wp14:editId="2ED735D4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1138C09D" wp14:editId="4941FC29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0373826C" wp14:editId="015F0E54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36B55C9F" wp14:editId="66AF0AC4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643CDFB0" wp14:editId="0E5E3EA7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774372474" name="Obraz 177437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50964CBB" wp14:editId="310A8763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071407343" name="Obraz 1071407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77B9F9BC" w14:textId="734A5EBA" w:rsidR="00B436A0" w:rsidRPr="00D96089" w:rsidRDefault="00AD0D8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 xml:space="preserve">Zgodnie z miejscowym planem zagospodarowania przestrzennego miejscowości Zielątkowo – rejon ulic Szkolnej, Leśnej </w:t>
      </w:r>
      <w:r w:rsidRPr="00D96089">
        <w:rPr>
          <w:rFonts w:ascii="Arial" w:hAnsi="Arial" w:cs="Arial"/>
          <w:iCs/>
          <w:sz w:val="18"/>
          <w:szCs w:val="18"/>
        </w:rPr>
        <w:br/>
        <w:t xml:space="preserve">i Dworcowej, zatwierdzonym uchwałą nr XLIV/425/2001 Rady Gminy Suchy Las z dnia 12 lipca 2001 r. (Dz. Urz. Woj.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Wielk</w:t>
      </w:r>
      <w:proofErr w:type="spellEnd"/>
      <w:r w:rsidRPr="00D96089">
        <w:rPr>
          <w:rFonts w:ascii="Arial" w:hAnsi="Arial" w:cs="Arial"/>
          <w:iCs/>
          <w:sz w:val="18"/>
          <w:szCs w:val="18"/>
        </w:rPr>
        <w:t xml:space="preserve">. </w:t>
      </w:r>
      <w:r w:rsidR="007D1494" w:rsidRPr="00D96089">
        <w:rPr>
          <w:rFonts w:ascii="Arial" w:hAnsi="Arial" w:cs="Arial"/>
          <w:iCs/>
          <w:sz w:val="18"/>
          <w:szCs w:val="18"/>
        </w:rPr>
        <w:br/>
      </w:r>
      <w:r w:rsidRPr="00D96089">
        <w:rPr>
          <w:rFonts w:ascii="Arial" w:hAnsi="Arial" w:cs="Arial"/>
          <w:iCs/>
          <w:sz w:val="18"/>
          <w:szCs w:val="18"/>
        </w:rPr>
        <w:t>nr 89 z dnia 30 lipca 2001 r. poz. 1762), działki nr: 206/4 oraz nr 206/5 zlokalizowane są w granicach terenu zabudowy mieszkaniowej jednorodzinnej (oznaczenie na rysunku planu symbolem 41MN).</w:t>
      </w:r>
      <w:r w:rsidR="007D1494" w:rsidRPr="00D96089">
        <w:rPr>
          <w:rFonts w:ascii="Arial" w:hAnsi="Arial" w:cs="Arial"/>
          <w:iCs/>
          <w:sz w:val="18"/>
          <w:szCs w:val="18"/>
        </w:rPr>
        <w:t xml:space="preserve"> Możliwości zabudowy określone planem – zabudowa wolnostojąca, parterowa, poddasze użytkowe mieszkalne, możliwość podpiwniczenia budynków, dachy strome </w:t>
      </w:r>
      <w:r w:rsidR="007D1494" w:rsidRPr="00D96089">
        <w:rPr>
          <w:rFonts w:ascii="Arial" w:hAnsi="Arial" w:cs="Arial"/>
          <w:iCs/>
          <w:sz w:val="18"/>
          <w:szCs w:val="18"/>
        </w:rPr>
        <w:br/>
        <w:t xml:space="preserve">o kącie nachylenia połaci dachowych 25-40º, Maksymalna powierzchnia zabudowy kubaturowej – do 30% powierzchni działki. Dopuszcza się zabudowę gospodarczą w tylnej części działek – do 40m² pow. zabudowy, o charakterze składzików gospodarczych, względnie garaży. Dopuszcza się lokalizowanie działalności handlowej i usługowej nieuciążliwej w parterach </w:t>
      </w:r>
      <w:proofErr w:type="spellStart"/>
      <w:r w:rsidR="007D1494" w:rsidRPr="00D96089">
        <w:rPr>
          <w:rFonts w:ascii="Arial" w:hAnsi="Arial" w:cs="Arial"/>
          <w:iCs/>
          <w:sz w:val="18"/>
          <w:szCs w:val="18"/>
        </w:rPr>
        <w:t>istn</w:t>
      </w:r>
      <w:proofErr w:type="spellEnd"/>
      <w:r w:rsidR="007D1494" w:rsidRPr="00D96089">
        <w:rPr>
          <w:rFonts w:ascii="Arial" w:hAnsi="Arial" w:cs="Arial"/>
          <w:iCs/>
          <w:sz w:val="18"/>
          <w:szCs w:val="18"/>
        </w:rPr>
        <w:t xml:space="preserve">. i proj. budynków mieszkalnych oraz powiększenie powierzchni użytkowej parterów proj. i </w:t>
      </w:r>
      <w:proofErr w:type="spellStart"/>
      <w:r w:rsidR="007D1494" w:rsidRPr="00D96089">
        <w:rPr>
          <w:rFonts w:ascii="Arial" w:hAnsi="Arial" w:cs="Arial"/>
          <w:iCs/>
          <w:sz w:val="18"/>
          <w:szCs w:val="18"/>
        </w:rPr>
        <w:t>istn</w:t>
      </w:r>
      <w:proofErr w:type="spellEnd"/>
      <w:r w:rsidR="007D1494" w:rsidRPr="00D96089">
        <w:rPr>
          <w:rFonts w:ascii="Arial" w:hAnsi="Arial" w:cs="Arial"/>
          <w:iCs/>
          <w:sz w:val="18"/>
          <w:szCs w:val="18"/>
        </w:rPr>
        <w:t xml:space="preserve">. </w:t>
      </w:r>
      <w:r w:rsidR="00B436A0" w:rsidRPr="00D96089">
        <w:rPr>
          <w:rFonts w:ascii="Arial" w:hAnsi="Arial" w:cs="Arial"/>
          <w:iCs/>
          <w:sz w:val="18"/>
          <w:szCs w:val="18"/>
        </w:rPr>
        <w:t>b</w:t>
      </w:r>
      <w:r w:rsidR="007D1494" w:rsidRPr="00D96089">
        <w:rPr>
          <w:rFonts w:ascii="Arial" w:hAnsi="Arial" w:cs="Arial"/>
          <w:iCs/>
          <w:sz w:val="18"/>
          <w:szCs w:val="18"/>
        </w:rPr>
        <w:t>udynków mieszkalnych – do 60 m.</w:t>
      </w:r>
      <w:r w:rsidR="00B436A0" w:rsidRPr="00D96089">
        <w:rPr>
          <w:rFonts w:ascii="Arial" w:hAnsi="Arial" w:cs="Arial"/>
          <w:iCs/>
          <w:sz w:val="18"/>
          <w:szCs w:val="18"/>
        </w:rPr>
        <w:t xml:space="preserve"> Nieruchomość nie jest położona w obszarze zdegradowanym i obszarze rewitalizacji, wyznaczonym </w:t>
      </w:r>
      <w:r w:rsidR="00B436A0" w:rsidRPr="00D96089">
        <w:rPr>
          <w:rFonts w:ascii="Arial" w:hAnsi="Arial" w:cs="Arial"/>
          <w:iCs/>
          <w:sz w:val="18"/>
          <w:szCs w:val="18"/>
        </w:rPr>
        <w:br/>
        <w:t>w uchwale nr XXIX/327/17 Rady Gminy Suchy Las z dnia 30 marca 2017 r. w sprawie wyznaczenia obszaru zdegradowanego i obszaru rewitalizacji na terenie Gminy Suchy Las, nie są położone w Specjalnej Strefie Rewitalizacji oraz nie są objęte Gminnym Programem Rewitalizacji Gminy Suchy Las na lata 2017-2025.</w:t>
      </w:r>
    </w:p>
    <w:p w14:paraId="3894EBFB" w14:textId="34AE8C85" w:rsidR="00B218AD" w:rsidRPr="00D96089" w:rsidRDefault="00B218AD" w:rsidP="0003079C">
      <w:pPr>
        <w:widowControl w:val="0"/>
        <w:autoSpaceDE w:val="0"/>
        <w:autoSpaceDN w:val="0"/>
        <w:adjustRightInd w:val="0"/>
        <w:spacing w:after="0" w:line="240" w:lineRule="auto"/>
        <w:ind w:left="142" w:right="270"/>
        <w:jc w:val="both"/>
        <w:rPr>
          <w:rFonts w:ascii="Arial" w:hAnsi="Arial" w:cs="Arial"/>
          <w:iCs/>
          <w:sz w:val="18"/>
          <w:szCs w:val="18"/>
        </w:rPr>
      </w:pPr>
    </w:p>
    <w:p w14:paraId="462EDF65" w14:textId="0252EAF7" w:rsidR="00210565" w:rsidRPr="00D96089" w:rsidRDefault="008C435C" w:rsidP="0003079C">
      <w:pPr>
        <w:widowControl w:val="0"/>
        <w:tabs>
          <w:tab w:val="left" w:pos="9912"/>
        </w:tabs>
        <w:autoSpaceDE w:val="0"/>
        <w:autoSpaceDN w:val="0"/>
        <w:adjustRightInd w:val="0"/>
        <w:spacing w:after="0" w:line="240" w:lineRule="auto"/>
        <w:ind w:left="142" w:right="27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96089">
        <w:rPr>
          <w:rFonts w:ascii="Arial" w:hAnsi="Arial" w:cs="Arial"/>
          <w:b/>
          <w:sz w:val="18"/>
          <w:szCs w:val="18"/>
          <w:u w:val="single"/>
        </w:rPr>
        <w:t>S</w:t>
      </w:r>
      <w:r w:rsidR="00210565" w:rsidRPr="00D96089">
        <w:rPr>
          <w:rFonts w:ascii="Arial" w:hAnsi="Arial" w:cs="Arial"/>
          <w:b/>
          <w:sz w:val="18"/>
          <w:szCs w:val="18"/>
          <w:u w:val="single"/>
        </w:rPr>
        <w:t>zczegółowe informacje o istniejącym uzbrojeniu i możliwości lub braku możliwości przyłączenia się do istniejących mediów określą poszczególni gestorzy sieci przesyłowych:</w:t>
      </w:r>
    </w:p>
    <w:p w14:paraId="0F3CF292" w14:textId="77777777" w:rsidR="00210565" w:rsidRPr="00D96089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energia elektryczna – ENEA S.A. ul. Nowowiejskiego 6, 64-500 Szamotuły,</w:t>
      </w:r>
    </w:p>
    <w:p w14:paraId="30328C74" w14:textId="77777777" w:rsidR="00210565" w:rsidRPr="00D96089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gaz – Polska Spółka Gazownictwa Sp. z o.o. Zakład Gazowniczy Poznań ul. Za Groblą 8, 61 – 860 Poznań,</w:t>
      </w:r>
    </w:p>
    <w:p w14:paraId="1E430793" w14:textId="5988117A" w:rsidR="00210565" w:rsidRPr="00D96089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kanalizacja i woda – AQUANET S.A. ul. Dolna Wilda 126, 61 – 492 Poznań</w:t>
      </w:r>
      <w:r w:rsidR="000D7D7B" w:rsidRPr="00D96089">
        <w:rPr>
          <w:rFonts w:ascii="Arial" w:hAnsi="Arial" w:cs="Arial"/>
          <w:sz w:val="18"/>
          <w:szCs w:val="18"/>
          <w:lang w:val="pl-PL"/>
        </w:rPr>
        <w:t>.</w:t>
      </w:r>
    </w:p>
    <w:p w14:paraId="442DCA2F" w14:textId="77777777" w:rsidR="00B218AD" w:rsidRPr="00D96089" w:rsidRDefault="00B218AD" w:rsidP="00AD0D8C">
      <w:pPr>
        <w:widowControl w:val="0"/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CC5DD7F" w14:textId="77777777" w:rsidR="0003079C" w:rsidRPr="00D96089" w:rsidRDefault="0003079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40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nieruchomości:</w:t>
      </w:r>
    </w:p>
    <w:p w14:paraId="6DCF02BD" w14:textId="154A7425" w:rsidR="0003079C" w:rsidRPr="00D96089" w:rsidRDefault="0003079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 xml:space="preserve">W dziale III księgi wieczystej ograniczone prawo rzeczowe – odpłatna i na czas nieoznaczony służebność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D96089">
        <w:rPr>
          <w:rFonts w:ascii="Arial" w:hAnsi="Arial" w:cs="Arial"/>
          <w:iCs/>
          <w:sz w:val="18"/>
          <w:szCs w:val="18"/>
        </w:rPr>
        <w:t xml:space="preserve">, </w:t>
      </w:r>
      <w:r w:rsidRPr="00D96089">
        <w:rPr>
          <w:rFonts w:ascii="Arial" w:hAnsi="Arial" w:cs="Arial"/>
          <w:iCs/>
          <w:sz w:val="18"/>
          <w:szCs w:val="18"/>
        </w:rPr>
        <w:br/>
        <w:t xml:space="preserve">z zakresem wykonywania do działek 206/2 (aktualnie działki nr 206/3, 206/4, 206/5 i 206/6) i 146, na AQUANET S.A. z siedzibą             </w:t>
      </w:r>
      <w:r w:rsidRPr="00D96089">
        <w:rPr>
          <w:rFonts w:ascii="Arial" w:hAnsi="Arial" w:cs="Arial"/>
          <w:iCs/>
          <w:sz w:val="18"/>
          <w:szCs w:val="18"/>
        </w:rPr>
        <w:br/>
        <w:t>w Poznaniu i jej następców prawnych. Służebność ograniczona jest do pasa gruntu wzdłuż przebiegu istniejącej sieci wodociągowej o średnicy Ø 160 mm, ze strefą ochronną po 3 m w każdą stronę, licząc od osi przewodu.</w:t>
      </w:r>
    </w:p>
    <w:p w14:paraId="39A8EFF1" w14:textId="1156692A" w:rsidR="0003079C" w:rsidRPr="00D96089" w:rsidRDefault="0003079C" w:rsidP="0003079C">
      <w:pPr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lastRenderedPageBreak/>
        <w:t xml:space="preserve">W stosunku do działki nr 206/2 (aktualnie </w:t>
      </w:r>
      <w:r w:rsidR="003C2D2B" w:rsidRPr="00D96089">
        <w:rPr>
          <w:rFonts w:ascii="Arial" w:hAnsi="Arial" w:cs="Arial"/>
          <w:iCs/>
          <w:sz w:val="18"/>
          <w:szCs w:val="18"/>
        </w:rPr>
        <w:t xml:space="preserve">po podziale </w:t>
      </w:r>
      <w:r w:rsidRPr="00D96089">
        <w:rPr>
          <w:rFonts w:ascii="Arial" w:hAnsi="Arial" w:cs="Arial"/>
          <w:iCs/>
          <w:sz w:val="18"/>
          <w:szCs w:val="18"/>
        </w:rPr>
        <w:t xml:space="preserve">działki nr 206/3, 206/4, 206/5 i 206/6) toczy się sprawa o ustanowienie służebności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D96089">
        <w:rPr>
          <w:rFonts w:ascii="Arial" w:hAnsi="Arial" w:cs="Arial"/>
          <w:iCs/>
          <w:sz w:val="18"/>
          <w:szCs w:val="18"/>
        </w:rPr>
        <w:t xml:space="preserve"> z wniosku Gminy Suchy Las przeciwko ENEA Operator Sp. z o.o. Jednocześnie złożony został przez ENEA Operator  sp. z o.o. wniosek o ustanowienie służebności dla linii kablowej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nn</w:t>
      </w:r>
      <w:proofErr w:type="spellEnd"/>
      <w:r w:rsidRPr="00D96089">
        <w:rPr>
          <w:rFonts w:ascii="Arial" w:hAnsi="Arial" w:cs="Arial"/>
          <w:iCs/>
          <w:sz w:val="18"/>
          <w:szCs w:val="18"/>
        </w:rPr>
        <w:t xml:space="preserve"> 0,4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kV</w:t>
      </w:r>
      <w:proofErr w:type="spellEnd"/>
      <w:r w:rsidR="00B36085">
        <w:rPr>
          <w:rFonts w:ascii="Arial" w:hAnsi="Arial" w:cs="Arial"/>
          <w:iCs/>
          <w:sz w:val="18"/>
          <w:szCs w:val="18"/>
        </w:rPr>
        <w:t xml:space="preserve">. </w:t>
      </w:r>
      <w:r w:rsidRPr="00D96089">
        <w:rPr>
          <w:rFonts w:ascii="Arial" w:hAnsi="Arial" w:cs="Arial"/>
          <w:iCs/>
          <w:sz w:val="18"/>
          <w:szCs w:val="18"/>
        </w:rPr>
        <w:t>W związku z powyższym przed zawarciem umowy przeniesienia własności zostanie</w:t>
      </w:r>
      <w:r w:rsidR="003C2D2B" w:rsidRPr="00D96089">
        <w:rPr>
          <w:rFonts w:ascii="Arial" w:hAnsi="Arial" w:cs="Arial"/>
          <w:iCs/>
          <w:sz w:val="18"/>
          <w:szCs w:val="18"/>
        </w:rPr>
        <w:t xml:space="preserve"> </w:t>
      </w:r>
      <w:r w:rsidRPr="00D96089">
        <w:rPr>
          <w:rFonts w:ascii="Arial" w:hAnsi="Arial" w:cs="Arial"/>
          <w:iCs/>
          <w:sz w:val="18"/>
          <w:szCs w:val="18"/>
        </w:rPr>
        <w:t xml:space="preserve">ustanowiona służebność </w:t>
      </w:r>
      <w:proofErr w:type="spellStart"/>
      <w:r w:rsidRPr="00D96089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D96089">
        <w:rPr>
          <w:rFonts w:ascii="Arial" w:hAnsi="Arial" w:cs="Arial"/>
          <w:iCs/>
          <w:sz w:val="18"/>
          <w:szCs w:val="18"/>
        </w:rPr>
        <w:t xml:space="preserve"> na rzecz ENEA Operator  sp. z o.o.</w:t>
      </w:r>
    </w:p>
    <w:p w14:paraId="2D08A1CF" w14:textId="77777777" w:rsidR="00210565" w:rsidRPr="00D96089" w:rsidRDefault="00210565" w:rsidP="00AD0D8C">
      <w:pPr>
        <w:widowControl w:val="0"/>
        <w:autoSpaceDE w:val="0"/>
        <w:autoSpaceDN w:val="0"/>
        <w:adjustRightInd w:val="0"/>
        <w:spacing w:after="0" w:line="240" w:lineRule="auto"/>
        <w:ind w:left="142" w:right="-171"/>
        <w:rPr>
          <w:rFonts w:ascii="Arial" w:hAnsi="Arial" w:cs="Arial"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3F343FDE" w14:textId="77777777" w:rsidR="00210565" w:rsidRPr="00D96089" w:rsidRDefault="00210565" w:rsidP="00AD0D8C">
      <w:pPr>
        <w:widowControl w:val="0"/>
        <w:autoSpaceDE w:val="0"/>
        <w:autoSpaceDN w:val="0"/>
        <w:adjustRightInd w:val="0"/>
        <w:spacing w:after="0" w:line="79" w:lineRule="exact"/>
        <w:ind w:left="142" w:right="-171"/>
        <w:rPr>
          <w:rFonts w:ascii="Arial" w:hAnsi="Arial" w:cs="Arial"/>
          <w:sz w:val="18"/>
          <w:szCs w:val="18"/>
        </w:rPr>
      </w:pPr>
    </w:p>
    <w:p w14:paraId="5282EDEE" w14:textId="77777777" w:rsidR="00210565" w:rsidRPr="00D96089" w:rsidRDefault="00210565" w:rsidP="00AD0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71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03EEABD7" w14:textId="77777777" w:rsidR="00210565" w:rsidRPr="00D96089" w:rsidRDefault="00210565" w:rsidP="00AD0D8C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left="426" w:right="-171" w:hanging="142"/>
        <w:rPr>
          <w:rFonts w:ascii="Arial" w:hAnsi="Arial" w:cs="Arial"/>
          <w:sz w:val="18"/>
          <w:szCs w:val="18"/>
        </w:rPr>
      </w:pPr>
    </w:p>
    <w:p w14:paraId="051F2620" w14:textId="2B7B27B7" w:rsidR="00210565" w:rsidRPr="00D96089" w:rsidRDefault="00210565" w:rsidP="0003079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 xml:space="preserve">Aby przystąpić do przetargu należy wnieść wadium w pieniądzu w wysokości wskazanej w ogłoszeniu w terminie najpóźniej do dnia </w:t>
      </w:r>
      <w:r w:rsidR="000213BC" w:rsidRPr="00D96089">
        <w:rPr>
          <w:rFonts w:ascii="Arial" w:hAnsi="Arial" w:cs="Arial"/>
          <w:b/>
          <w:bCs/>
          <w:sz w:val="18"/>
          <w:szCs w:val="18"/>
          <w:lang w:val="pl-PL"/>
        </w:rPr>
        <w:t>20 czerwca</w:t>
      </w:r>
      <w:r w:rsidRPr="00D96089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7D1494" w:rsidRPr="00D96089">
        <w:rPr>
          <w:rFonts w:ascii="Arial" w:hAnsi="Arial" w:cs="Arial"/>
          <w:b/>
          <w:bCs/>
          <w:sz w:val="18"/>
          <w:szCs w:val="18"/>
          <w:lang w:val="pl-PL"/>
        </w:rPr>
        <w:t>202</w:t>
      </w:r>
      <w:r w:rsidR="0090299A" w:rsidRPr="00D96089">
        <w:rPr>
          <w:rFonts w:ascii="Arial" w:hAnsi="Arial" w:cs="Arial"/>
          <w:b/>
          <w:bCs/>
          <w:sz w:val="18"/>
          <w:szCs w:val="18"/>
          <w:lang w:val="pl-PL"/>
        </w:rPr>
        <w:t>4</w:t>
      </w:r>
      <w:r w:rsidR="007D1494" w:rsidRPr="00D96089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b/>
          <w:bCs/>
          <w:sz w:val="18"/>
          <w:szCs w:val="18"/>
          <w:lang w:val="pl-PL"/>
        </w:rPr>
        <w:t>r.</w:t>
      </w:r>
      <w:r w:rsidR="00E06183" w:rsidRPr="00D96089">
        <w:rPr>
          <w:rFonts w:ascii="Arial" w:hAnsi="Arial" w:cs="Arial"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sz w:val="18"/>
          <w:szCs w:val="18"/>
          <w:lang w:val="pl-PL"/>
        </w:rPr>
        <w:t xml:space="preserve">Wadium należy wpłacić na konto Urzędu Gminy Suchy Las, PBS Poznań O/Suchy Las: </w:t>
      </w:r>
      <w:r w:rsidR="0003079C" w:rsidRPr="00D96089">
        <w:rPr>
          <w:rFonts w:ascii="Arial" w:hAnsi="Arial" w:cs="Arial"/>
          <w:sz w:val="18"/>
          <w:szCs w:val="18"/>
          <w:lang w:val="pl-PL"/>
        </w:rPr>
        <w:br/>
      </w:r>
      <w:r w:rsidRPr="00D96089">
        <w:rPr>
          <w:rFonts w:ascii="Arial" w:hAnsi="Arial" w:cs="Arial"/>
          <w:b/>
          <w:bCs/>
          <w:sz w:val="18"/>
          <w:szCs w:val="18"/>
          <w:lang w:val="pl-PL"/>
        </w:rPr>
        <w:t>25 9043 1054 3054 0021 4641 0047</w:t>
      </w:r>
      <w:r w:rsidRPr="00D96089">
        <w:rPr>
          <w:rFonts w:ascii="Arial" w:hAnsi="Arial" w:cs="Arial"/>
          <w:sz w:val="18"/>
          <w:szCs w:val="18"/>
          <w:lang w:val="pl-PL"/>
        </w:rPr>
        <w:t>.</w:t>
      </w:r>
    </w:p>
    <w:p w14:paraId="17063D85" w14:textId="77777777" w:rsidR="00210565" w:rsidRPr="00D96089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6572CB04" w14:textId="77777777" w:rsidR="00210565" w:rsidRPr="00D96089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7FE33F07" w14:textId="77777777" w:rsidR="00210565" w:rsidRPr="00D96089" w:rsidRDefault="00210565" w:rsidP="0003079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38E121D5" w14:textId="77777777" w:rsidR="0003079C" w:rsidRPr="00D96089" w:rsidRDefault="00210565" w:rsidP="007E3E5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D96089">
        <w:rPr>
          <w:rFonts w:ascii="Arial" w:hAnsi="Arial" w:cs="Arial"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 w:rsidRPr="00D96089">
        <w:rPr>
          <w:rFonts w:ascii="Arial" w:hAnsi="Arial" w:cs="Arial"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24BC3354" w14:textId="77777777" w:rsidR="0003079C" w:rsidRPr="00D96089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1A72C9A2" w14:textId="47A1C981" w:rsidR="0003079C" w:rsidRPr="00D96089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w sposób określony powyżej. </w:t>
      </w:r>
    </w:p>
    <w:p w14:paraId="4FBB8FA8" w14:textId="72B164BE" w:rsidR="00210565" w:rsidRPr="00D96089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6983069B" w14:textId="77777777" w:rsidR="00210565" w:rsidRPr="00D96089" w:rsidRDefault="00210565" w:rsidP="0003079C">
      <w:pPr>
        <w:widowControl w:val="0"/>
        <w:autoSpaceDE w:val="0"/>
        <w:autoSpaceDN w:val="0"/>
        <w:adjustRightInd w:val="0"/>
        <w:spacing w:after="0" w:line="174" w:lineRule="exact"/>
        <w:ind w:left="567" w:right="270"/>
        <w:rPr>
          <w:rFonts w:ascii="Arial" w:hAnsi="Arial" w:cs="Arial"/>
          <w:sz w:val="16"/>
          <w:szCs w:val="16"/>
        </w:rPr>
      </w:pPr>
    </w:p>
    <w:p w14:paraId="62A15BB2" w14:textId="77777777" w:rsidR="00210565" w:rsidRPr="00D96089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270" w:hanging="283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6347B160" w14:textId="276A5DA6" w:rsidR="00210565" w:rsidRPr="00D96089" w:rsidRDefault="00210565" w:rsidP="0003079C">
      <w:pPr>
        <w:pStyle w:val="Akapitzlist"/>
        <w:numPr>
          <w:ilvl w:val="0"/>
          <w:numId w:val="3"/>
        </w:numPr>
        <w:spacing w:after="0"/>
        <w:ind w:left="567" w:right="270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D96089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="00E06183" w:rsidRPr="00D96089">
        <w:rPr>
          <w:rFonts w:ascii="Arial" w:hAnsi="Arial" w:cs="Arial"/>
          <w:iCs/>
          <w:sz w:val="18"/>
          <w:szCs w:val="18"/>
          <w:lang w:val="pl-PL"/>
        </w:rPr>
        <w:br/>
      </w:r>
      <w:r w:rsidRPr="00D96089">
        <w:rPr>
          <w:rFonts w:ascii="Arial" w:hAnsi="Arial" w:cs="Arial"/>
          <w:iCs/>
          <w:sz w:val="18"/>
          <w:szCs w:val="18"/>
          <w:lang w:val="pl-PL"/>
        </w:rPr>
        <w:t>o zapoznaniu się:</w:t>
      </w:r>
    </w:p>
    <w:p w14:paraId="506C976D" w14:textId="77777777" w:rsidR="00210565" w:rsidRPr="00D96089" w:rsidRDefault="00210565" w:rsidP="0003079C">
      <w:pPr>
        <w:pStyle w:val="Akapitzlist"/>
        <w:numPr>
          <w:ilvl w:val="0"/>
          <w:numId w:val="5"/>
        </w:numPr>
        <w:spacing w:after="0"/>
        <w:ind w:left="851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70FA0B7C" w14:textId="77777777" w:rsidR="00210565" w:rsidRPr="00D96089" w:rsidRDefault="00210565" w:rsidP="0003079C">
      <w:pPr>
        <w:pStyle w:val="Akapitzlist"/>
        <w:numPr>
          <w:ilvl w:val="0"/>
          <w:numId w:val="5"/>
        </w:numPr>
        <w:spacing w:after="0"/>
        <w:ind w:left="851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 nr 2 do Regulaminu).</w:t>
      </w:r>
    </w:p>
    <w:p w14:paraId="43977A8D" w14:textId="77777777" w:rsidR="00210565" w:rsidRPr="00D96089" w:rsidRDefault="00210565" w:rsidP="0003079C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270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25453948" w14:textId="77777777" w:rsidR="00210565" w:rsidRPr="00D96089" w:rsidRDefault="006A2AA3" w:rsidP="0003079C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270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9" w:history="1">
        <w:r w:rsidR="00210565" w:rsidRPr="00D96089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D96089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6BB352A0" w14:textId="77777777" w:rsidR="00210565" w:rsidRPr="00D96089" w:rsidRDefault="00210565" w:rsidP="0003079C">
      <w:pPr>
        <w:widowControl w:val="0"/>
        <w:autoSpaceDE w:val="0"/>
        <w:autoSpaceDN w:val="0"/>
        <w:adjustRightInd w:val="0"/>
        <w:spacing w:after="0" w:line="68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5975AB4D" w14:textId="77777777" w:rsidR="00210565" w:rsidRPr="00D96089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270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D96089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12398776" w14:textId="42DC3D41" w:rsidR="00210565" w:rsidRPr="00D96089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D96089">
        <w:rPr>
          <w:rFonts w:ascii="Arial" w:hAnsi="Arial" w:cs="Arial"/>
          <w:b/>
          <w:iCs/>
          <w:sz w:val="18"/>
          <w:szCs w:val="18"/>
          <w:lang w:val="pl-PL"/>
        </w:rPr>
        <w:t>w przypadku osób prawnych</w:t>
      </w: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 – okazanie oryginału dokumentu, z którego wynika pełnomocnictwo dla uczestnika przetargu do reprezentowania tej osoby prawnej osobiście lub jako pełnomocnik,</w:t>
      </w:r>
    </w:p>
    <w:p w14:paraId="440E6F37" w14:textId="1626AE66" w:rsidR="00210565" w:rsidRPr="00D96089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D96089">
        <w:rPr>
          <w:rFonts w:ascii="Arial" w:hAnsi="Arial" w:cs="Arial"/>
          <w:b/>
          <w:iCs/>
          <w:sz w:val="18"/>
          <w:szCs w:val="18"/>
          <w:lang w:val="pl-PL"/>
        </w:rPr>
        <w:t>w przypadku osoby fizycznej</w:t>
      </w: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 biorącej udział w przetargu w cudzym imieniu okazanie oryginału pełnomocnictwa rodzajowego (do nabywania nieruchomości) lub do poszczególnej czynności prawnej sporządzonego w formie aktu notarialnego, </w:t>
      </w:r>
    </w:p>
    <w:p w14:paraId="78CD7768" w14:textId="77777777" w:rsidR="00210565" w:rsidRPr="00D96089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D96089">
        <w:rPr>
          <w:rFonts w:ascii="Arial" w:hAnsi="Arial" w:cs="Arial"/>
          <w:b/>
          <w:iCs/>
          <w:sz w:val="18"/>
          <w:szCs w:val="18"/>
          <w:lang w:val="pl-PL"/>
        </w:rPr>
        <w:t>w przypadku przystąpienia do przetargu jednego ze współmałżonków</w:t>
      </w: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 nr 1 do Regulaminu).</w:t>
      </w:r>
    </w:p>
    <w:p w14:paraId="7D6AB63B" w14:textId="77777777" w:rsidR="00210565" w:rsidRPr="00D96089" w:rsidRDefault="00210565" w:rsidP="0003079C">
      <w:pPr>
        <w:widowControl w:val="0"/>
        <w:autoSpaceDE w:val="0"/>
        <w:autoSpaceDN w:val="0"/>
        <w:adjustRightInd w:val="0"/>
        <w:spacing w:after="0" w:line="40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01DDF38B" w14:textId="338BD127" w:rsidR="00210565" w:rsidRPr="00D96089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270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D96089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D96089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="000D7D7B" w:rsidRPr="00D96089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D96089">
        <w:rPr>
          <w:rFonts w:ascii="Arial" w:hAnsi="Arial" w:cs="Arial"/>
          <w:i/>
          <w:iCs/>
          <w:sz w:val="18"/>
          <w:szCs w:val="18"/>
          <w:lang w:val="pl-PL"/>
        </w:rPr>
        <w:t>(</w:t>
      </w:r>
      <w:r w:rsidRPr="00D96089">
        <w:rPr>
          <w:rFonts w:ascii="Arial" w:hAnsi="Arial" w:cs="Arial"/>
          <w:i/>
          <w:sz w:val="18"/>
          <w:szCs w:val="18"/>
          <w:lang w:val="pl-PL"/>
        </w:rPr>
        <w:t>§</w:t>
      </w:r>
      <w:r w:rsidRPr="00D96089">
        <w:rPr>
          <w:rFonts w:ascii="Arial" w:hAnsi="Arial" w:cs="Arial"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i/>
          <w:iCs/>
          <w:sz w:val="18"/>
          <w:szCs w:val="18"/>
          <w:lang w:val="pl-PL"/>
        </w:rPr>
        <w:t>14 pkt 3 Rozporządzenie Rady Ministrów z dn. 14.09.2004 r. w sprawie sposobu i trybu przeprowadzania przetargów oraz rokowań na zbycie nieruchomości, Dz. U. z 20</w:t>
      </w:r>
      <w:r w:rsidR="00C34E3A" w:rsidRPr="00D96089">
        <w:rPr>
          <w:rFonts w:ascii="Arial" w:hAnsi="Arial" w:cs="Arial"/>
          <w:i/>
          <w:iCs/>
          <w:sz w:val="18"/>
          <w:szCs w:val="18"/>
          <w:lang w:val="pl-PL"/>
        </w:rPr>
        <w:t>21</w:t>
      </w:r>
      <w:r w:rsidRPr="00D96089">
        <w:rPr>
          <w:rFonts w:ascii="Arial" w:hAnsi="Arial" w:cs="Arial"/>
          <w:i/>
          <w:iCs/>
          <w:sz w:val="18"/>
          <w:szCs w:val="18"/>
          <w:lang w:val="pl-PL"/>
        </w:rPr>
        <w:t xml:space="preserve"> r., poz. </w:t>
      </w:r>
      <w:r w:rsidR="00C34E3A" w:rsidRPr="00D96089">
        <w:rPr>
          <w:rFonts w:ascii="Arial" w:hAnsi="Arial" w:cs="Arial"/>
          <w:i/>
          <w:iCs/>
          <w:sz w:val="18"/>
          <w:szCs w:val="18"/>
          <w:lang w:val="pl-PL"/>
        </w:rPr>
        <w:t>2213</w:t>
      </w:r>
      <w:r w:rsidRPr="00D96089">
        <w:rPr>
          <w:rFonts w:ascii="Arial" w:hAnsi="Arial" w:cs="Arial"/>
          <w:i/>
          <w:iCs/>
          <w:sz w:val="18"/>
          <w:szCs w:val="18"/>
          <w:lang w:val="pl-PL"/>
        </w:rPr>
        <w:t xml:space="preserve"> ze zm.)</w:t>
      </w:r>
    </w:p>
    <w:p w14:paraId="3AD4C395" w14:textId="77777777" w:rsidR="00210565" w:rsidRPr="00D96089" w:rsidRDefault="00210565" w:rsidP="0003079C">
      <w:pPr>
        <w:widowControl w:val="0"/>
        <w:autoSpaceDE w:val="0"/>
        <w:autoSpaceDN w:val="0"/>
        <w:adjustRightInd w:val="0"/>
        <w:spacing w:after="0" w:line="7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0F600BCB" w14:textId="5A2D2A7C" w:rsidR="00210565" w:rsidRPr="00D96089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270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Organizator przetargu zobowiązany jest w terminie 21 dni od dnia rozstrzygnięcia przetargu wystąpić do notariusza </w:t>
      </w:r>
      <w:r w:rsidR="00A15568" w:rsidRPr="00D96089">
        <w:rPr>
          <w:rFonts w:ascii="Arial" w:hAnsi="Arial" w:cs="Arial"/>
          <w:iCs/>
          <w:sz w:val="18"/>
          <w:szCs w:val="18"/>
          <w:lang w:val="pl-PL"/>
        </w:rPr>
        <w:br/>
      </w:r>
      <w:r w:rsidRPr="00D96089">
        <w:rPr>
          <w:rFonts w:ascii="Arial" w:hAnsi="Arial" w:cs="Arial"/>
          <w:iCs/>
          <w:sz w:val="18"/>
          <w:szCs w:val="18"/>
          <w:lang w:val="pl-PL"/>
        </w:rPr>
        <w:t>o sporządzenie aktu notarialnego. Koszt zawarcia aktu notarialnego ponosi nabywca.</w:t>
      </w:r>
    </w:p>
    <w:p w14:paraId="72B11AFF" w14:textId="1B49076F" w:rsidR="00210565" w:rsidRPr="00D96089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270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D96089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 w:rsidRPr="00D96089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="00A15568" w:rsidRPr="00D96089">
        <w:rPr>
          <w:rFonts w:ascii="Arial" w:hAnsi="Arial" w:cs="Arial"/>
          <w:iCs/>
          <w:sz w:val="18"/>
          <w:szCs w:val="18"/>
          <w:lang w:val="pl-PL"/>
        </w:rPr>
        <w:br/>
      </w:r>
      <w:r w:rsidRPr="00D96089">
        <w:rPr>
          <w:rFonts w:ascii="Arial" w:hAnsi="Arial" w:cs="Arial"/>
          <w:iCs/>
          <w:sz w:val="18"/>
          <w:szCs w:val="18"/>
          <w:lang w:val="pl-PL"/>
        </w:rPr>
        <w:t>o odwołaniu do publicznej wiadomości poprzez wywieszenie  w siedzibie Urzędu Gminy Suchy Las, ogłoszenie</w:t>
      </w:r>
      <w:r w:rsidR="00335754" w:rsidRPr="00D96089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D96089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0F65A7F1" w14:textId="77777777" w:rsidR="00E00FEA" w:rsidRPr="00D96089" w:rsidRDefault="00E00FEA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270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49E89367" w14:textId="77777777" w:rsidR="00210565" w:rsidRPr="00D96089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D96089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7A6BC1DD" w14:textId="77777777" w:rsidR="00210565" w:rsidRPr="00D96089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12F92743" w14:textId="77777777" w:rsidR="00210565" w:rsidRPr="00D96089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2"/>
          <w:szCs w:val="12"/>
        </w:rPr>
      </w:pPr>
    </w:p>
    <w:p w14:paraId="7B63DF12" w14:textId="77777777" w:rsidR="00210565" w:rsidRPr="00D96089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D96089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4171BC69" w14:textId="71BE14E8" w:rsidR="00BA64AD" w:rsidRPr="00D96089" w:rsidRDefault="00210565" w:rsidP="0003079C">
      <w:pPr>
        <w:widowControl w:val="0"/>
        <w:autoSpaceDE w:val="0"/>
        <w:autoSpaceDN w:val="0"/>
        <w:adjustRightInd w:val="0"/>
        <w:spacing w:after="0" w:line="24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>Do ceny ustalonej w drodze przetargu zostanie doliczony podatek VAT w stawce 23%. W przypadku zmiany stawki podatku VAT do ceny prawa własności zostanie doliczony podatek VAT w stawce obowiązującej w dniu zawarcia umowy notarialnej.</w:t>
      </w:r>
      <w:bookmarkEnd w:id="0"/>
    </w:p>
    <w:p w14:paraId="4355E02F" w14:textId="77777777" w:rsidR="00BA64AD" w:rsidRPr="00D96089" w:rsidRDefault="00BA64AD" w:rsidP="0003079C">
      <w:pPr>
        <w:widowControl w:val="0"/>
        <w:autoSpaceDE w:val="0"/>
        <w:autoSpaceDN w:val="0"/>
        <w:adjustRightInd w:val="0"/>
        <w:spacing w:after="0" w:line="240" w:lineRule="auto"/>
        <w:ind w:left="284" w:right="270"/>
        <w:rPr>
          <w:rFonts w:ascii="Arial" w:hAnsi="Arial" w:cs="Arial"/>
          <w:sz w:val="12"/>
          <w:szCs w:val="12"/>
        </w:rPr>
      </w:pPr>
    </w:p>
    <w:p w14:paraId="50865552" w14:textId="77777777" w:rsidR="00BA64AD" w:rsidRPr="00D96089" w:rsidRDefault="00BA64AD" w:rsidP="0003079C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4C841A5B" w14:textId="77777777" w:rsidR="00335754" w:rsidRPr="00D96089" w:rsidRDefault="00BA64AD" w:rsidP="0003079C">
      <w:pPr>
        <w:tabs>
          <w:tab w:val="left" w:pos="1555"/>
        </w:tabs>
        <w:spacing w:after="0"/>
        <w:ind w:left="284" w:right="270"/>
        <w:jc w:val="both"/>
      </w:pPr>
      <w:r w:rsidRPr="00D96089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D96089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Pr="00D96089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D96089">
        <w:rPr>
          <w:rFonts w:ascii="Arial" w:hAnsi="Arial" w:cs="Arial"/>
          <w:b/>
          <w:sz w:val="18"/>
          <w:szCs w:val="18"/>
        </w:rPr>
        <w:t xml:space="preserve"> </w:t>
      </w:r>
      <w:r w:rsidRPr="00D96089">
        <w:rPr>
          <w:rFonts w:ascii="Arial" w:hAnsi="Arial" w:cs="Arial"/>
          <w:sz w:val="18"/>
          <w:szCs w:val="18"/>
        </w:rPr>
        <w:t xml:space="preserve">→ </w:t>
      </w:r>
      <w:r w:rsidRPr="00D96089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 w:rsidRPr="00D96089">
        <w:rPr>
          <w:rFonts w:ascii="Arial" w:hAnsi="Arial" w:cs="Arial"/>
          <w:iCs/>
          <w:sz w:val="18"/>
          <w:szCs w:val="18"/>
        </w:rPr>
        <w:t xml:space="preserve"> </w:t>
      </w:r>
      <w:r w:rsidRPr="00D96089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D96089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D96089">
        <w:rPr>
          <w:rFonts w:ascii="Arial" w:hAnsi="Arial" w:cs="Arial"/>
          <w:iCs/>
          <w:sz w:val="14"/>
          <w:szCs w:val="14"/>
        </w:rPr>
        <w:t xml:space="preserve"> </w:t>
      </w:r>
      <w:hyperlink r:id="rId11" w:history="1">
        <w:r w:rsidR="00335754" w:rsidRPr="00D96089">
          <w:rPr>
            <w:rStyle w:val="Hipercze"/>
            <w:rFonts w:ascii="Arial" w:hAnsi="Arial" w:cs="Arial"/>
            <w:sz w:val="18"/>
            <w:szCs w:val="18"/>
          </w:rPr>
          <w:t>http://www.suchylas.pl/pl/</w:t>
        </w:r>
      </w:hyperlink>
      <w:r w:rsidR="00335754" w:rsidRPr="00D96089">
        <w:t>.</w:t>
      </w:r>
    </w:p>
    <w:p w14:paraId="02F400A9" w14:textId="77777777" w:rsidR="00B96E66" w:rsidRPr="00D96089" w:rsidRDefault="00B96E66" w:rsidP="00841C7D">
      <w:pPr>
        <w:tabs>
          <w:tab w:val="left" w:pos="1555"/>
        </w:tabs>
        <w:spacing w:after="0"/>
        <w:ind w:left="284" w:right="423"/>
        <w:jc w:val="both"/>
        <w:rPr>
          <w:sz w:val="12"/>
          <w:szCs w:val="12"/>
        </w:rPr>
      </w:pPr>
    </w:p>
    <w:p w14:paraId="0896D163" w14:textId="77777777" w:rsidR="009B63D1" w:rsidRPr="00D96089" w:rsidRDefault="009B63D1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429EFC1" w14:textId="77777777" w:rsidR="0003079C" w:rsidRPr="00D96089" w:rsidRDefault="0003079C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7A55E31" w14:textId="77777777" w:rsidR="0003079C" w:rsidRDefault="0003079C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36E25F9" w14:textId="77777777" w:rsidR="00B36085" w:rsidRPr="00D96089" w:rsidRDefault="00B36085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8A4C7FB" w14:textId="77777777" w:rsidR="009B63D1" w:rsidRPr="00D96089" w:rsidRDefault="009B63D1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E657887" w14:textId="77777777" w:rsidR="002D02EC" w:rsidRPr="00D96089" w:rsidRDefault="002D02EC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5DBB2398" w14:textId="77777777" w:rsidR="00C50F50" w:rsidRPr="00D96089" w:rsidRDefault="00C50F50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59B95C07" w14:textId="76F62504" w:rsidR="00480055" w:rsidRDefault="00871947" w:rsidP="00D96089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lastRenderedPageBreak/>
        <w:t>Map</w:t>
      </w:r>
      <w:r w:rsidR="00D96089">
        <w:rPr>
          <w:rFonts w:ascii="Arial" w:hAnsi="Arial" w:cs="Arial"/>
          <w:b/>
          <w:bCs/>
          <w:iCs/>
          <w:sz w:val="18"/>
          <w:szCs w:val="18"/>
          <w:u w:val="single"/>
        </w:rPr>
        <w:t>y</w:t>
      </w: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poglądow</w:t>
      </w:r>
      <w:r w:rsidR="00D96089">
        <w:rPr>
          <w:rFonts w:ascii="Arial" w:hAnsi="Arial" w:cs="Arial"/>
          <w:b/>
          <w:bCs/>
          <w:iCs/>
          <w:sz w:val="18"/>
          <w:szCs w:val="18"/>
          <w:u w:val="single"/>
        </w:rPr>
        <w:t>e – działka nr 206/5 w Zielątkowie</w:t>
      </w:r>
    </w:p>
    <w:p w14:paraId="0BDB78A5" w14:textId="77777777" w:rsidR="00D96089" w:rsidRDefault="00D96089" w:rsidP="00D96089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E18FD36" w14:textId="6FB6BB6F" w:rsidR="00D96089" w:rsidRDefault="00D96089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96089"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w:drawing>
          <wp:inline distT="0" distB="0" distL="0" distR="0" wp14:anchorId="504181B7" wp14:editId="7C1A3500">
            <wp:extent cx="5695950" cy="3744942"/>
            <wp:effectExtent l="0" t="0" r="0" b="8255"/>
            <wp:docPr id="10571492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25" cy="375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415F" w14:textId="77777777" w:rsidR="00D96089" w:rsidRPr="00D96089" w:rsidRDefault="00D96089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CFC8A63" w14:textId="7F5D0FB5" w:rsidR="00F36E9A" w:rsidRPr="00D96089" w:rsidRDefault="00B61B64" w:rsidP="00C50F50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96089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C50F50" w:rsidRPr="00D96089">
        <w:rPr>
          <w:noProof/>
        </w:rPr>
        <w:drawing>
          <wp:inline distT="0" distB="0" distL="0" distR="0" wp14:anchorId="256B5DC6" wp14:editId="438C7B25">
            <wp:extent cx="5648325" cy="3803807"/>
            <wp:effectExtent l="0" t="0" r="0" b="6350"/>
            <wp:docPr id="3864661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16" cy="38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1197" w14:textId="19BF2017" w:rsidR="00D96089" w:rsidRPr="00D96089" w:rsidRDefault="00D96089" w:rsidP="00D96089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i/>
          <w:sz w:val="18"/>
          <w:szCs w:val="18"/>
        </w:rPr>
      </w:pPr>
      <w:r w:rsidRPr="00D96089">
        <w:rPr>
          <w:rFonts w:ascii="Arial" w:hAnsi="Arial" w:cs="Arial"/>
          <w:i/>
          <w:sz w:val="18"/>
          <w:szCs w:val="18"/>
        </w:rPr>
        <w:t>Map</w:t>
      </w:r>
      <w:r>
        <w:rPr>
          <w:rFonts w:ascii="Arial" w:hAnsi="Arial" w:cs="Arial"/>
          <w:i/>
          <w:sz w:val="18"/>
          <w:szCs w:val="18"/>
        </w:rPr>
        <w:t>y</w:t>
      </w:r>
      <w:r w:rsidRPr="00D96089">
        <w:rPr>
          <w:rFonts w:ascii="Arial" w:hAnsi="Arial" w:cs="Arial"/>
          <w:i/>
          <w:sz w:val="18"/>
          <w:szCs w:val="18"/>
        </w:rPr>
        <w:t xml:space="preserve"> dostępn</w:t>
      </w:r>
      <w:r>
        <w:rPr>
          <w:rFonts w:ascii="Arial" w:hAnsi="Arial" w:cs="Arial"/>
          <w:i/>
          <w:sz w:val="18"/>
          <w:szCs w:val="18"/>
        </w:rPr>
        <w:t>e</w:t>
      </w:r>
      <w:r w:rsidRPr="00D96089">
        <w:rPr>
          <w:rFonts w:ascii="Arial" w:hAnsi="Arial" w:cs="Arial"/>
          <w:i/>
          <w:sz w:val="18"/>
          <w:szCs w:val="18"/>
        </w:rPr>
        <w:t>: https://suchylas.e-mapa.net</w:t>
      </w:r>
    </w:p>
    <w:p w14:paraId="5ACAA094" w14:textId="3E3CB542" w:rsidR="00480055" w:rsidRPr="00D96089" w:rsidRDefault="00480055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1CBB645A" w14:textId="1A76C571" w:rsidR="009134E4" w:rsidRPr="00D96089" w:rsidRDefault="009134E4" w:rsidP="009134E4">
      <w:pPr>
        <w:tabs>
          <w:tab w:val="left" w:pos="1555"/>
        </w:tabs>
        <w:spacing w:after="0"/>
        <w:ind w:left="284" w:right="423"/>
        <w:jc w:val="center"/>
      </w:pPr>
    </w:p>
    <w:p w14:paraId="034578A5" w14:textId="5813331A" w:rsidR="00B61B64" w:rsidRPr="00D96089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62E51FDB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51845EE4" w14:textId="77777777" w:rsidR="00C50F50" w:rsidRPr="00D96089" w:rsidRDefault="00C50F50" w:rsidP="00871947">
      <w:pPr>
        <w:tabs>
          <w:tab w:val="left" w:pos="1555"/>
        </w:tabs>
        <w:spacing w:after="0"/>
        <w:ind w:left="284" w:right="423"/>
        <w:jc w:val="both"/>
      </w:pPr>
    </w:p>
    <w:p w14:paraId="330857C5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563A6420" w14:textId="77777777" w:rsidR="00C50F50" w:rsidRPr="00D96089" w:rsidRDefault="00C50F50" w:rsidP="00C50F50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96089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udziela:</w:t>
      </w:r>
    </w:p>
    <w:p w14:paraId="191FF678" w14:textId="77777777" w:rsidR="00C50F50" w:rsidRPr="00D96089" w:rsidRDefault="00C50F50" w:rsidP="00C50F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>Urząd Gminy Suchy Las</w:t>
      </w:r>
    </w:p>
    <w:p w14:paraId="7A3F2112" w14:textId="77777777" w:rsidR="00C50F50" w:rsidRPr="00D96089" w:rsidRDefault="00C50F50" w:rsidP="00C50F50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7BDA8AE3" w14:textId="4ECCDECE" w:rsidR="00C50F50" w:rsidRPr="00D96089" w:rsidRDefault="00C50F50" w:rsidP="00C50F50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D96089">
        <w:rPr>
          <w:rFonts w:ascii="Arial" w:hAnsi="Arial" w:cs="Arial"/>
          <w:iCs/>
          <w:sz w:val="18"/>
          <w:szCs w:val="18"/>
        </w:rPr>
        <w:t>pok.107</w:t>
      </w:r>
      <w:r w:rsidRPr="00D96089">
        <w:rPr>
          <w:rFonts w:ascii="Arial" w:hAnsi="Arial" w:cs="Arial"/>
          <w:sz w:val="18"/>
          <w:szCs w:val="18"/>
        </w:rPr>
        <w:t xml:space="preserve"> </w:t>
      </w:r>
      <w:r w:rsidRPr="00D96089">
        <w:rPr>
          <w:rFonts w:ascii="Arial" w:hAnsi="Arial" w:cs="Arial"/>
          <w:iCs/>
          <w:sz w:val="18"/>
          <w:szCs w:val="18"/>
        </w:rPr>
        <w:t>tel. (61) 8926-296,  pok.108 tel. (61) 8926-291</w:t>
      </w:r>
    </w:p>
    <w:p w14:paraId="0A0F12F7" w14:textId="77777777" w:rsidR="00C50F50" w:rsidRPr="00D96089" w:rsidRDefault="00C50F50" w:rsidP="00C50F50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21B0AB9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777F0260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17A59416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0ABA4805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1A0FB711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4E2D76D0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7D51A77A" w14:textId="77777777" w:rsidR="000213BC" w:rsidRPr="00D96089" w:rsidRDefault="000213BC" w:rsidP="00871947">
      <w:pPr>
        <w:tabs>
          <w:tab w:val="left" w:pos="1555"/>
        </w:tabs>
        <w:spacing w:after="0"/>
        <w:ind w:left="284" w:right="423"/>
        <w:jc w:val="both"/>
      </w:pPr>
    </w:p>
    <w:p w14:paraId="30360D9E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85736DE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BCBA32B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799223A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6A3DE06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1F4386A9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7EEB48A0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079341C0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483931F1" w14:textId="77777777" w:rsidR="003C2D2B" w:rsidRPr="00D96089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2438876B" w14:textId="77777777" w:rsidR="00B61B64" w:rsidRPr="00D96089" w:rsidRDefault="00480055" w:rsidP="00871947">
      <w:pPr>
        <w:tabs>
          <w:tab w:val="left" w:pos="1555"/>
        </w:tabs>
        <w:spacing w:after="0"/>
        <w:ind w:left="284" w:right="423"/>
        <w:jc w:val="both"/>
      </w:pPr>
      <w:r w:rsidRPr="00D96089">
        <w:tab/>
      </w:r>
    </w:p>
    <w:p w14:paraId="231CB258" w14:textId="77777777" w:rsidR="00B61B64" w:rsidRPr="00D96089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5BC14DB8" w14:textId="77777777" w:rsidR="00B61B64" w:rsidRPr="00D96089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30B58B9F" w14:textId="77777777" w:rsidR="00B61B64" w:rsidRPr="00D96089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61FDBC42" w14:textId="77777777" w:rsidR="00B61B64" w:rsidRPr="00D96089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1184F58D" w14:textId="3FBA1D2A" w:rsidR="00B96E66" w:rsidRPr="00D96089" w:rsidRDefault="00480055" w:rsidP="00871947">
      <w:pPr>
        <w:tabs>
          <w:tab w:val="left" w:pos="1555"/>
        </w:tabs>
        <w:spacing w:after="0"/>
        <w:ind w:left="284" w:right="423"/>
        <w:jc w:val="both"/>
      </w:pPr>
      <w:r w:rsidRPr="00D96089">
        <w:tab/>
      </w:r>
    </w:p>
    <w:p w14:paraId="34CCED27" w14:textId="77777777" w:rsidR="00335754" w:rsidRPr="00D96089" w:rsidRDefault="00335754" w:rsidP="00841C7D">
      <w:pPr>
        <w:tabs>
          <w:tab w:val="left" w:pos="1555"/>
        </w:tabs>
        <w:spacing w:after="0"/>
        <w:ind w:left="284" w:right="423"/>
        <w:jc w:val="both"/>
        <w:rPr>
          <w:sz w:val="16"/>
          <w:szCs w:val="16"/>
        </w:rPr>
      </w:pPr>
    </w:p>
    <w:p w14:paraId="17ED85EC" w14:textId="77777777" w:rsidR="00263202" w:rsidRPr="00D96089" w:rsidRDefault="00263202" w:rsidP="009134E4">
      <w:pPr>
        <w:widowControl w:val="0"/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E377A31" w14:textId="77777777" w:rsidR="00263202" w:rsidRDefault="00263202" w:rsidP="00263202">
      <w:pPr>
        <w:widowControl w:val="0"/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sectPr w:rsidR="00263202" w:rsidSect="00C50F50">
      <w:pgSz w:w="11906" w:h="16838"/>
      <w:pgMar w:top="454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15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0000491C"/>
    <w:lvl w:ilvl="0" w:tplc="00004D0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5476"/>
    <w:multiLevelType w:val="hybridMultilevel"/>
    <w:tmpl w:val="DE82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3301"/>
    <w:multiLevelType w:val="hybridMultilevel"/>
    <w:tmpl w:val="0FC095BE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C5307"/>
    <w:multiLevelType w:val="hybridMultilevel"/>
    <w:tmpl w:val="0F7EB19A"/>
    <w:lvl w:ilvl="0" w:tplc="044AFE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0495">
    <w:abstractNumId w:val="3"/>
  </w:num>
  <w:num w:numId="2" w16cid:durableId="1129084247">
    <w:abstractNumId w:val="8"/>
  </w:num>
  <w:num w:numId="3" w16cid:durableId="831678041">
    <w:abstractNumId w:val="9"/>
  </w:num>
  <w:num w:numId="4" w16cid:durableId="1548568224">
    <w:abstractNumId w:val="6"/>
  </w:num>
  <w:num w:numId="5" w16cid:durableId="1598446922">
    <w:abstractNumId w:val="4"/>
  </w:num>
  <w:num w:numId="6" w16cid:durableId="2012830837">
    <w:abstractNumId w:val="3"/>
  </w:num>
  <w:num w:numId="7" w16cid:durableId="1795783479">
    <w:abstractNumId w:val="5"/>
  </w:num>
  <w:num w:numId="8" w16cid:durableId="1178422878">
    <w:abstractNumId w:val="1"/>
  </w:num>
  <w:num w:numId="9" w16cid:durableId="504785087">
    <w:abstractNumId w:val="0"/>
  </w:num>
  <w:num w:numId="10" w16cid:durableId="819541004">
    <w:abstractNumId w:val="2"/>
  </w:num>
  <w:num w:numId="11" w16cid:durableId="213964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F7"/>
    <w:rsid w:val="000213BC"/>
    <w:rsid w:val="00027AAD"/>
    <w:rsid w:val="0003079C"/>
    <w:rsid w:val="00057CF6"/>
    <w:rsid w:val="000934DE"/>
    <w:rsid w:val="000A0797"/>
    <w:rsid w:val="000C011D"/>
    <w:rsid w:val="000D7D7B"/>
    <w:rsid w:val="000E4109"/>
    <w:rsid w:val="000F00A3"/>
    <w:rsid w:val="00152878"/>
    <w:rsid w:val="001B5BCA"/>
    <w:rsid w:val="001C2921"/>
    <w:rsid w:val="001D1504"/>
    <w:rsid w:val="001E333E"/>
    <w:rsid w:val="00210565"/>
    <w:rsid w:val="00231F46"/>
    <w:rsid w:val="00263202"/>
    <w:rsid w:val="00283A59"/>
    <w:rsid w:val="00284596"/>
    <w:rsid w:val="00285DA3"/>
    <w:rsid w:val="00296E94"/>
    <w:rsid w:val="002D02EC"/>
    <w:rsid w:val="002D0AF9"/>
    <w:rsid w:val="002D3C17"/>
    <w:rsid w:val="003213DC"/>
    <w:rsid w:val="00335754"/>
    <w:rsid w:val="00366351"/>
    <w:rsid w:val="003875B6"/>
    <w:rsid w:val="003955CE"/>
    <w:rsid w:val="003B2FA0"/>
    <w:rsid w:val="003C2D2B"/>
    <w:rsid w:val="003C5263"/>
    <w:rsid w:val="003E5303"/>
    <w:rsid w:val="003E5664"/>
    <w:rsid w:val="003F3D0F"/>
    <w:rsid w:val="004006A1"/>
    <w:rsid w:val="00480055"/>
    <w:rsid w:val="00484922"/>
    <w:rsid w:val="004B36A9"/>
    <w:rsid w:val="004E615A"/>
    <w:rsid w:val="004F3ED5"/>
    <w:rsid w:val="00510D7A"/>
    <w:rsid w:val="005431D4"/>
    <w:rsid w:val="005C5A59"/>
    <w:rsid w:val="005E232A"/>
    <w:rsid w:val="006100DB"/>
    <w:rsid w:val="00612D91"/>
    <w:rsid w:val="00623679"/>
    <w:rsid w:val="00627001"/>
    <w:rsid w:val="006559B4"/>
    <w:rsid w:val="006A4B6F"/>
    <w:rsid w:val="006B3268"/>
    <w:rsid w:val="006D61E2"/>
    <w:rsid w:val="006F0F88"/>
    <w:rsid w:val="00724B22"/>
    <w:rsid w:val="00742D0E"/>
    <w:rsid w:val="00752FB9"/>
    <w:rsid w:val="00765A7F"/>
    <w:rsid w:val="007C4974"/>
    <w:rsid w:val="007D1494"/>
    <w:rsid w:val="007D313E"/>
    <w:rsid w:val="007E442A"/>
    <w:rsid w:val="008354A9"/>
    <w:rsid w:val="00836F86"/>
    <w:rsid w:val="00841C7D"/>
    <w:rsid w:val="00871947"/>
    <w:rsid w:val="008A2C27"/>
    <w:rsid w:val="008A7897"/>
    <w:rsid w:val="008C435C"/>
    <w:rsid w:val="008D5197"/>
    <w:rsid w:val="008E2822"/>
    <w:rsid w:val="008E3607"/>
    <w:rsid w:val="0090299A"/>
    <w:rsid w:val="00904DF1"/>
    <w:rsid w:val="009134E4"/>
    <w:rsid w:val="00913C41"/>
    <w:rsid w:val="00937D6B"/>
    <w:rsid w:val="00953305"/>
    <w:rsid w:val="00960F09"/>
    <w:rsid w:val="009B63D1"/>
    <w:rsid w:val="009D254C"/>
    <w:rsid w:val="009E269E"/>
    <w:rsid w:val="00A15568"/>
    <w:rsid w:val="00A3086F"/>
    <w:rsid w:val="00A40EE4"/>
    <w:rsid w:val="00AA4E89"/>
    <w:rsid w:val="00AB0844"/>
    <w:rsid w:val="00AD0D8C"/>
    <w:rsid w:val="00B218AD"/>
    <w:rsid w:val="00B34014"/>
    <w:rsid w:val="00B36085"/>
    <w:rsid w:val="00B436A0"/>
    <w:rsid w:val="00B61B64"/>
    <w:rsid w:val="00B674E5"/>
    <w:rsid w:val="00B96E66"/>
    <w:rsid w:val="00BA64AD"/>
    <w:rsid w:val="00BE1522"/>
    <w:rsid w:val="00C00731"/>
    <w:rsid w:val="00C34E3A"/>
    <w:rsid w:val="00C50F50"/>
    <w:rsid w:val="00C5251F"/>
    <w:rsid w:val="00C82342"/>
    <w:rsid w:val="00CD3EBF"/>
    <w:rsid w:val="00D46F6E"/>
    <w:rsid w:val="00D82B74"/>
    <w:rsid w:val="00D96089"/>
    <w:rsid w:val="00E00FEA"/>
    <w:rsid w:val="00E06183"/>
    <w:rsid w:val="00E47EA1"/>
    <w:rsid w:val="00E527D9"/>
    <w:rsid w:val="00E57F16"/>
    <w:rsid w:val="00ED0812"/>
    <w:rsid w:val="00F36E9A"/>
    <w:rsid w:val="00F52A65"/>
    <w:rsid w:val="00F95DC2"/>
    <w:rsid w:val="00F97EAE"/>
    <w:rsid w:val="00FA158C"/>
    <w:rsid w:val="00FA696A"/>
    <w:rsid w:val="00FD30F7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B754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B34014"/>
  </w:style>
  <w:style w:type="paragraph" w:styleId="Bezodstpw">
    <w:name w:val="No Spacing"/>
    <w:uiPriority w:val="1"/>
    <w:qFormat/>
    <w:rsid w:val="00B34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uchylas.pl/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uchylas.pl/ogloszenia/37/nieruchomosci-przeznaczone-do-sprzedazy-i-dzierzawy-regulam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E811-2FCD-41A4-A88E-786DE8C6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Katarzyna Zawistowska</cp:lastModifiedBy>
  <cp:revision>22</cp:revision>
  <cp:lastPrinted>2024-04-23T06:33:00Z</cp:lastPrinted>
  <dcterms:created xsi:type="dcterms:W3CDTF">2021-09-20T11:45:00Z</dcterms:created>
  <dcterms:modified xsi:type="dcterms:W3CDTF">2024-04-23T09:11:00Z</dcterms:modified>
</cp:coreProperties>
</file>